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B529C" w14:textId="77777777" w:rsidR="00C318F5" w:rsidRDefault="00C318F5" w:rsidP="00C318F5">
      <w:pPr>
        <w:widowControl w:val="0"/>
        <w:tabs>
          <w:tab w:val="center" w:pos="5400"/>
        </w:tabs>
        <w:autoSpaceDE w:val="0"/>
        <w:autoSpaceDN w:val="0"/>
        <w:adjustRightInd w:val="0"/>
        <w:jc w:val="center"/>
        <w:rPr>
          <w:rFonts w:ascii="TimesNewRomanPSMT" w:hAnsi="TimesNewRomanPSMT" w:cs="TimesNewRomanPSMT"/>
          <w:b/>
          <w:bCs/>
        </w:rPr>
      </w:pPr>
      <w:r>
        <w:rPr>
          <w:rFonts w:ascii="TimesNewRomanPSMT" w:hAnsi="TimesNewRomanPSMT" w:cs="TimesNewRomanPSMT"/>
          <w:b/>
          <w:bCs/>
        </w:rPr>
        <w:t>University of New England</w:t>
      </w:r>
    </w:p>
    <w:p w14:paraId="4C1CE650" w14:textId="6C2BFC35" w:rsidR="00C318F5" w:rsidRDefault="00ED4E26" w:rsidP="00C318F5">
      <w:pPr>
        <w:widowControl w:val="0"/>
        <w:tabs>
          <w:tab w:val="center" w:pos="5400"/>
        </w:tabs>
        <w:autoSpaceDE w:val="0"/>
        <w:autoSpaceDN w:val="0"/>
        <w:adjustRightInd w:val="0"/>
        <w:jc w:val="center"/>
        <w:rPr>
          <w:rFonts w:ascii="TimesNewRomanPSMT" w:hAnsi="TimesNewRomanPSMT" w:cs="TimesNewRomanPSMT"/>
          <w:b/>
          <w:bCs/>
        </w:rPr>
      </w:pPr>
      <w:r>
        <w:rPr>
          <w:rFonts w:ascii="TimesNewRomanPSMT" w:hAnsi="TimesNewRomanPSMT" w:cs="TimesNewRomanPSMT"/>
          <w:b/>
          <w:bCs/>
        </w:rPr>
        <w:t>SUMMER</w:t>
      </w:r>
      <w:r w:rsidR="00E96307">
        <w:rPr>
          <w:rFonts w:ascii="TimesNewRomanPSMT" w:hAnsi="TimesNewRomanPSMT" w:cs="TimesNewRomanPSMT"/>
          <w:b/>
          <w:bCs/>
        </w:rPr>
        <w:t xml:space="preserve"> 2019</w:t>
      </w:r>
    </w:p>
    <w:p w14:paraId="0BBC7B62" w14:textId="35CCCFAA" w:rsidR="00C318F5" w:rsidRDefault="00E96307" w:rsidP="00C318F5">
      <w:pPr>
        <w:widowControl w:val="0"/>
        <w:autoSpaceDE w:val="0"/>
        <w:autoSpaceDN w:val="0"/>
        <w:adjustRightInd w:val="0"/>
        <w:jc w:val="center"/>
        <w:rPr>
          <w:rFonts w:ascii="TimesNewRomanPSMT" w:hAnsi="TimesNewRomanPSMT" w:cs="TimesNewRomanPSMT"/>
          <w:b/>
          <w:bCs/>
        </w:rPr>
      </w:pPr>
      <w:r>
        <w:rPr>
          <w:rFonts w:ascii="TimesNewRomanPSMT" w:hAnsi="TimesNewRomanPSMT" w:cs="TimesNewRomanPSMT"/>
          <w:b/>
          <w:bCs/>
        </w:rPr>
        <w:t>EFFECTIVE PUBLIC SPEAKING—SPC 100</w:t>
      </w:r>
    </w:p>
    <w:p w14:paraId="58D61CCA" w14:textId="428BBBB4" w:rsidR="00C318F5" w:rsidRPr="00CC4322" w:rsidRDefault="00CC4322" w:rsidP="00C318F5">
      <w:pPr>
        <w:widowControl w:val="0"/>
        <w:autoSpaceDE w:val="0"/>
        <w:autoSpaceDN w:val="0"/>
        <w:adjustRightInd w:val="0"/>
        <w:jc w:val="center"/>
        <w:rPr>
          <w:rFonts w:ascii="TimesNewRomanPSMT" w:hAnsi="TimesNewRomanPSMT" w:cs="TimesNewRomanPSMT"/>
          <w:b/>
          <w:bCs/>
          <w:i/>
        </w:rPr>
      </w:pPr>
      <w:r w:rsidRPr="00CC4322">
        <w:rPr>
          <w:rFonts w:ascii="TimesNewRomanPSMT" w:hAnsi="TimesNewRomanPSMT" w:cs="TimesNewRomanPSMT"/>
          <w:b/>
          <w:bCs/>
          <w:i/>
        </w:rPr>
        <w:t>O N L I N E</w:t>
      </w:r>
    </w:p>
    <w:p w14:paraId="291B6872" w14:textId="13BD0F4E" w:rsidR="00C318F5" w:rsidRDefault="00CC4322" w:rsidP="00C318F5">
      <w:pPr>
        <w:widowControl w:val="0"/>
        <w:autoSpaceDE w:val="0"/>
        <w:autoSpaceDN w:val="0"/>
        <w:adjustRightInd w:val="0"/>
        <w:jc w:val="center"/>
        <w:rPr>
          <w:rFonts w:ascii="TimesNewRomanPSMT" w:hAnsi="TimesNewRomanPSMT" w:cs="TimesNewRomanPSMT"/>
          <w:b/>
          <w:bCs/>
        </w:rPr>
      </w:pPr>
      <w:r>
        <w:rPr>
          <w:rFonts w:ascii="TimesNewRomanPSMT" w:hAnsi="TimesNewRomanPSMT" w:cs="TimesNewRomanPSMT"/>
          <w:b/>
          <w:bCs/>
        </w:rPr>
        <w:t xml:space="preserve"> </w:t>
      </w:r>
    </w:p>
    <w:p w14:paraId="1B82A8F2" w14:textId="77777777" w:rsidR="00C318F5" w:rsidRDefault="00C318F5" w:rsidP="00C318F5">
      <w:pPr>
        <w:widowControl w:val="0"/>
        <w:autoSpaceDE w:val="0"/>
        <w:autoSpaceDN w:val="0"/>
        <w:adjustRightInd w:val="0"/>
        <w:jc w:val="center"/>
        <w:rPr>
          <w:rFonts w:ascii="TimesNewRomanPSMT" w:hAnsi="TimesNewRomanPSMT" w:cs="TimesNewRomanPSMT"/>
          <w:b/>
          <w:bCs/>
        </w:rPr>
      </w:pPr>
    </w:p>
    <w:p w14:paraId="7E9802FC" w14:textId="0CC4439C" w:rsidR="00C318F5" w:rsidRPr="008B2F7D" w:rsidRDefault="00C318F5" w:rsidP="00C318F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TimesNewRomanPSMT" w:hAnsi="TimesNewRomanPSMT" w:cs="TimesNewRomanPSMT"/>
          <w:sz w:val="20"/>
          <w:szCs w:val="20"/>
        </w:rPr>
      </w:pPr>
      <w:r w:rsidRPr="008B2F7D">
        <w:rPr>
          <w:rFonts w:ascii="TimesNewRomanPSMT" w:hAnsi="TimesNewRomanPSMT" w:cs="TimesNewRomanPSMT"/>
          <w:sz w:val="20"/>
          <w:szCs w:val="20"/>
        </w:rPr>
        <w:t>“</w:t>
      </w:r>
      <w:r w:rsidR="008B2F7D" w:rsidRPr="008B2F7D">
        <w:rPr>
          <w:rFonts w:ascii="TimesNewRomanPSMT" w:hAnsi="TimesNewRomanPSMT" w:cs="TimesNewRomanPSMT"/>
          <w:sz w:val="20"/>
          <w:szCs w:val="20"/>
        </w:rPr>
        <w:t>All the great speakers were bad speakers at first</w:t>
      </w:r>
      <w:r w:rsidRPr="008B2F7D">
        <w:rPr>
          <w:rFonts w:ascii="TimesNewRomanPSMT" w:hAnsi="TimesNewRomanPSMT" w:cs="TimesNewRomanPSMT"/>
          <w:sz w:val="20"/>
          <w:szCs w:val="20"/>
        </w:rPr>
        <w:t>.”</w:t>
      </w:r>
    </w:p>
    <w:p w14:paraId="28B76ACB" w14:textId="08CF1629" w:rsidR="00C318F5" w:rsidRDefault="00FC20A1" w:rsidP="00FC20A1">
      <w:pPr>
        <w:widowControl w:val="0"/>
        <w:autoSpaceDE w:val="0"/>
        <w:autoSpaceDN w:val="0"/>
        <w:adjustRightInd w:val="0"/>
        <w:rPr>
          <w:rFonts w:ascii="Times-Roman" w:hAnsi="Times-Roman" w:cs="Times-Roman"/>
          <w:sz w:val="20"/>
          <w:szCs w:val="20"/>
        </w:rPr>
      </w:pPr>
      <w:r>
        <w:rPr>
          <w:rFonts w:ascii="LucidaGrande" w:hAnsi="LucidaGrande" w:cs="LucidaGrande"/>
          <w:sz w:val="20"/>
          <w:szCs w:val="20"/>
        </w:rPr>
        <w:t xml:space="preserve">                                                                                      </w:t>
      </w:r>
      <w:r w:rsidR="00C318F5" w:rsidRPr="008B2F7D">
        <w:rPr>
          <w:rFonts w:ascii="LucidaGrande" w:hAnsi="LucidaGrande" w:cs="LucidaGrande"/>
          <w:sz w:val="20"/>
          <w:szCs w:val="20"/>
        </w:rPr>
        <w:t>―</w:t>
      </w:r>
      <w:r w:rsidR="00C318F5" w:rsidRPr="008B2F7D">
        <w:rPr>
          <w:rFonts w:ascii="Times-Roman" w:hAnsi="Times-Roman" w:cs="Times-Roman"/>
          <w:sz w:val="20"/>
          <w:szCs w:val="20"/>
        </w:rPr>
        <w:t xml:space="preserve"> </w:t>
      </w:r>
      <w:r w:rsidR="008B2F7D" w:rsidRPr="008B2F7D">
        <w:rPr>
          <w:rFonts w:ascii="Times-Roman" w:hAnsi="Times-Roman" w:cs="Times-Roman"/>
          <w:sz w:val="20"/>
          <w:szCs w:val="20"/>
        </w:rPr>
        <w:t>Ralph Waldo Emmerson</w:t>
      </w:r>
      <w:r w:rsidR="00C318F5" w:rsidRPr="008B2F7D">
        <w:rPr>
          <w:rFonts w:ascii="Times-Roman" w:hAnsi="Times-Roman" w:cs="Times-Roman"/>
          <w:sz w:val="20"/>
          <w:szCs w:val="20"/>
        </w:rPr>
        <w:t xml:space="preserve"> </w:t>
      </w:r>
      <w:r w:rsidR="008B2F7D">
        <w:rPr>
          <w:rFonts w:ascii="Times-Roman" w:hAnsi="Times-Roman" w:cs="Times-Roman"/>
          <w:sz w:val="20"/>
          <w:szCs w:val="20"/>
        </w:rPr>
        <w:t xml:space="preserve"> </w:t>
      </w:r>
    </w:p>
    <w:p w14:paraId="1F88C14B" w14:textId="77777777" w:rsidR="00C318F5" w:rsidRDefault="00C318F5" w:rsidP="00C318F5">
      <w:pPr>
        <w:widowControl w:val="0"/>
        <w:autoSpaceDE w:val="0"/>
        <w:autoSpaceDN w:val="0"/>
        <w:adjustRightInd w:val="0"/>
        <w:rPr>
          <w:rFonts w:ascii="TimesNewRomanPSMT" w:hAnsi="TimesNewRomanPSMT" w:cs="TimesNewRomanPSMT"/>
          <w:b/>
          <w:bCs/>
        </w:rPr>
      </w:pPr>
    </w:p>
    <w:p w14:paraId="5C6C2207" w14:textId="3E02A6C7" w:rsidR="00C318F5" w:rsidRDefault="005B42CD" w:rsidP="00C318F5">
      <w:pPr>
        <w:widowControl w:val="0"/>
        <w:autoSpaceDE w:val="0"/>
        <w:autoSpaceDN w:val="0"/>
        <w:adjustRightInd w:val="0"/>
        <w:jc w:val="center"/>
        <w:rPr>
          <w:rFonts w:ascii="TimesNewRomanPSMT" w:hAnsi="TimesNewRomanPSMT" w:cs="TimesNewRomanPSMT"/>
          <w:b/>
          <w:bCs/>
        </w:rPr>
      </w:pPr>
      <w:r>
        <w:rPr>
          <w:rFonts w:ascii="TimesNewRomanPSMT" w:hAnsi="TimesNewRomanPSMT" w:cs="TimesNewRomanPSMT"/>
          <w:b/>
          <w:bCs/>
        </w:rPr>
        <w:pict w14:anchorId="06C4F8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pt;height:227.2pt">
            <v:imagedata r:id="rId6" o:title="Magrite"/>
          </v:shape>
        </w:pict>
      </w:r>
    </w:p>
    <w:p w14:paraId="3B6240D5" w14:textId="77777777" w:rsidR="00C318F5" w:rsidRDefault="00C318F5" w:rsidP="00C318F5">
      <w:pPr>
        <w:widowControl w:val="0"/>
        <w:autoSpaceDE w:val="0"/>
        <w:autoSpaceDN w:val="0"/>
        <w:adjustRightInd w:val="0"/>
        <w:rPr>
          <w:rFonts w:ascii="TimesNewRomanPSMT" w:hAnsi="TimesNewRomanPSMT" w:cs="TimesNewRomanPSMT"/>
          <w:sz w:val="20"/>
          <w:szCs w:val="20"/>
        </w:rPr>
      </w:pPr>
    </w:p>
    <w:p w14:paraId="435E007F" w14:textId="77777777" w:rsidR="00C318F5" w:rsidRDefault="00C318F5" w:rsidP="00C318F5">
      <w:pPr>
        <w:widowControl w:val="0"/>
        <w:autoSpaceDE w:val="0"/>
        <w:autoSpaceDN w:val="0"/>
        <w:adjustRightInd w:val="0"/>
        <w:rPr>
          <w:rFonts w:ascii="TimesNewRomanPSMT" w:hAnsi="TimesNewRomanPSMT" w:cs="TimesNewRomanPSMT"/>
          <w:sz w:val="20"/>
          <w:szCs w:val="20"/>
        </w:rPr>
      </w:pPr>
    </w:p>
    <w:p w14:paraId="0845EF2B" w14:textId="79127D39" w:rsidR="00C318F5" w:rsidRDefault="00C318F5" w:rsidP="00C318F5">
      <w:pPr>
        <w:widowControl w:val="0"/>
        <w:autoSpaceDE w:val="0"/>
        <w:autoSpaceDN w:val="0"/>
        <w:adjustRightInd w:val="0"/>
        <w:jc w:val="center"/>
        <w:rPr>
          <w:rFonts w:ascii="TimesNewRomanPSMT" w:hAnsi="TimesNewRomanPSMT" w:cs="TimesNewRomanPSMT"/>
          <w:sz w:val="20"/>
          <w:szCs w:val="20"/>
        </w:rPr>
      </w:pPr>
      <w:r>
        <w:rPr>
          <w:rFonts w:ascii="ArialMT" w:hAnsi="ArialMT" w:cs="ArialMT"/>
          <w:i/>
          <w:iCs/>
          <w:sz w:val="14"/>
          <w:szCs w:val="14"/>
        </w:rPr>
        <w:t xml:space="preserve">The </w:t>
      </w:r>
      <w:r w:rsidR="00E96307">
        <w:rPr>
          <w:rFonts w:ascii="ArialMT" w:hAnsi="ArialMT" w:cs="ArialMT"/>
          <w:i/>
          <w:iCs/>
          <w:sz w:val="14"/>
          <w:szCs w:val="14"/>
        </w:rPr>
        <w:t>False Mirror</w:t>
      </w:r>
      <w:r>
        <w:rPr>
          <w:rFonts w:ascii="ArialMT" w:hAnsi="ArialMT" w:cs="ArialMT"/>
          <w:i/>
          <w:iCs/>
          <w:sz w:val="14"/>
          <w:szCs w:val="14"/>
        </w:rPr>
        <w:t xml:space="preserve"> </w:t>
      </w:r>
      <w:r>
        <w:rPr>
          <w:rFonts w:ascii="ArialMT" w:hAnsi="ArialMT" w:cs="ArialMT"/>
          <w:sz w:val="14"/>
          <w:szCs w:val="14"/>
        </w:rPr>
        <w:t>by </w:t>
      </w:r>
      <w:hyperlink r:id="rId7" w:history="1">
        <w:r>
          <w:rPr>
            <w:rFonts w:ascii="ArialMT" w:hAnsi="ArialMT" w:cs="ArialMT"/>
            <w:color w:val="00000A"/>
            <w:sz w:val="14"/>
            <w:szCs w:val="14"/>
            <w:u w:val="single" w:color="00000A"/>
          </w:rPr>
          <w:t>René Magritte</w:t>
        </w:r>
      </w:hyperlink>
      <w:r>
        <w:rPr>
          <w:rFonts w:ascii="ArialMT" w:hAnsi="ArialMT" w:cs="ArialMT"/>
          <w:sz w:val="14"/>
          <w:szCs w:val="14"/>
        </w:rPr>
        <w:t>, </w:t>
      </w:r>
      <w:hyperlink r:id="rId8" w:history="1">
        <w:r w:rsidR="00E96307" w:rsidRPr="00E96307">
          <w:rPr>
            <w:rStyle w:val="Hyperlink"/>
            <w:rFonts w:ascii="ArialMT" w:hAnsi="ArialMT" w:cs="ArialMT"/>
            <w:sz w:val="14"/>
            <w:szCs w:val="14"/>
            <w:u w:color="00000A"/>
          </w:rPr>
          <w:t>1929</w:t>
        </w:r>
      </w:hyperlink>
      <w:r>
        <w:rPr>
          <w:rFonts w:ascii="ArialMT" w:hAnsi="ArialMT" w:cs="ArialMT"/>
          <w:sz w:val="14"/>
          <w:szCs w:val="14"/>
        </w:rPr>
        <w:t>.</w:t>
      </w:r>
    </w:p>
    <w:p w14:paraId="7DF4EEBA" w14:textId="77777777" w:rsidR="00C318F5" w:rsidRDefault="00C318F5" w:rsidP="00C318F5">
      <w:pPr>
        <w:widowControl w:val="0"/>
        <w:autoSpaceDE w:val="0"/>
        <w:autoSpaceDN w:val="0"/>
        <w:adjustRightInd w:val="0"/>
        <w:rPr>
          <w:rFonts w:ascii="TimesNewRomanPSMT" w:hAnsi="TimesNewRomanPSMT" w:cs="TimesNewRomanPSMT"/>
          <w:b/>
          <w:bCs/>
        </w:rPr>
      </w:pPr>
    </w:p>
    <w:p w14:paraId="387758EC" w14:textId="77777777" w:rsidR="00C318F5" w:rsidRDefault="00C318F5" w:rsidP="00C318F5">
      <w:pPr>
        <w:widowControl w:val="0"/>
        <w:autoSpaceDE w:val="0"/>
        <w:autoSpaceDN w:val="0"/>
        <w:adjustRightInd w:val="0"/>
        <w:jc w:val="center"/>
        <w:rPr>
          <w:rFonts w:ascii="TimesNewRomanPSMT" w:hAnsi="TimesNewRomanPSMT" w:cs="TimesNewRomanPSMT"/>
          <w:b/>
          <w:bCs/>
        </w:rPr>
      </w:pPr>
    </w:p>
    <w:p w14:paraId="559B193E" w14:textId="77777777" w:rsidR="00C318F5" w:rsidRDefault="00C318F5" w:rsidP="00C318F5">
      <w:pPr>
        <w:widowControl w:val="0"/>
        <w:tabs>
          <w:tab w:val="left" w:pos="-720"/>
          <w:tab w:val="left" w:pos="0"/>
          <w:tab w:val="left" w:pos="720"/>
          <w:tab w:val="left" w:pos="1440"/>
          <w:tab w:val="left" w:pos="2160"/>
          <w:tab w:val="left" w:pos="2463"/>
        </w:tabs>
        <w:autoSpaceDE w:val="0"/>
        <w:autoSpaceDN w:val="0"/>
        <w:adjustRightInd w:val="0"/>
        <w:rPr>
          <w:rFonts w:ascii="TimesNewRomanPSMT" w:hAnsi="TimesNewRomanPSMT" w:cs="TimesNewRomanPSMT"/>
          <w:b/>
          <w:bCs/>
        </w:rPr>
      </w:pPr>
    </w:p>
    <w:p w14:paraId="3A24529D" w14:textId="780D76F8" w:rsidR="00C318F5" w:rsidRPr="00FC20A1" w:rsidRDefault="00C318F5" w:rsidP="00C318F5">
      <w:pPr>
        <w:widowControl w:val="0"/>
        <w:tabs>
          <w:tab w:val="left" w:pos="-720"/>
          <w:tab w:val="left" w:pos="0"/>
          <w:tab w:val="left" w:pos="720"/>
          <w:tab w:val="left" w:pos="1440"/>
          <w:tab w:val="left" w:pos="2160"/>
          <w:tab w:val="left" w:pos="2463"/>
        </w:tabs>
        <w:autoSpaceDE w:val="0"/>
        <w:autoSpaceDN w:val="0"/>
        <w:adjustRightInd w:val="0"/>
        <w:rPr>
          <w:rFonts w:ascii="TimesNewRomanPSMT" w:hAnsi="TimesNewRomanPSMT" w:cs="TimesNewRomanPSMT"/>
          <w:sz w:val="22"/>
          <w:szCs w:val="22"/>
        </w:rPr>
      </w:pPr>
      <w:r w:rsidRPr="00FC20A1">
        <w:rPr>
          <w:rFonts w:ascii="TimesNewRomanPSMT" w:hAnsi="TimesNewRomanPSMT" w:cs="TimesNewRomanPSMT"/>
          <w:b/>
          <w:bCs/>
          <w:sz w:val="22"/>
          <w:szCs w:val="22"/>
        </w:rPr>
        <w:t>COURSE NUMBER:</w:t>
      </w:r>
      <w:r w:rsidRPr="00FC20A1">
        <w:rPr>
          <w:rFonts w:ascii="TimesNewRomanPSMT" w:hAnsi="TimesNewRomanPSMT" w:cs="TimesNewRomanPSMT"/>
          <w:sz w:val="22"/>
          <w:szCs w:val="22"/>
        </w:rPr>
        <w:t xml:space="preserve"> </w:t>
      </w:r>
      <w:r w:rsidRPr="00FC20A1">
        <w:rPr>
          <w:rFonts w:ascii="TimesNewRomanPSMT" w:hAnsi="TimesNewRomanPSMT" w:cs="TimesNewRomanPSMT"/>
          <w:sz w:val="22"/>
          <w:szCs w:val="22"/>
        </w:rPr>
        <w:tab/>
      </w:r>
      <w:r w:rsidR="00E96307" w:rsidRPr="00FC20A1">
        <w:rPr>
          <w:rFonts w:ascii="TimesNewRomanPSMT" w:hAnsi="TimesNewRomanPSMT" w:cs="TimesNewRomanPSMT"/>
          <w:sz w:val="22"/>
          <w:szCs w:val="22"/>
        </w:rPr>
        <w:t>SPC 100</w:t>
      </w:r>
      <w:r w:rsidRPr="00FC20A1">
        <w:rPr>
          <w:rFonts w:ascii="TimesNewRomanPSMT" w:hAnsi="TimesNewRomanPSMT" w:cs="TimesNewRomanPSMT"/>
          <w:sz w:val="22"/>
          <w:szCs w:val="22"/>
        </w:rPr>
        <w:tab/>
      </w:r>
      <w:r w:rsidRPr="00FC20A1">
        <w:rPr>
          <w:rFonts w:ascii="TimesNewRomanPSMT" w:hAnsi="TimesNewRomanPSMT" w:cs="TimesNewRomanPSMT"/>
          <w:sz w:val="22"/>
          <w:szCs w:val="22"/>
        </w:rPr>
        <w:tab/>
      </w:r>
      <w:r w:rsidRPr="00FC20A1">
        <w:rPr>
          <w:rFonts w:ascii="TimesNewRomanPSMT" w:hAnsi="TimesNewRomanPSMT" w:cs="TimesNewRomanPSMT"/>
          <w:sz w:val="22"/>
          <w:szCs w:val="22"/>
        </w:rPr>
        <w:tab/>
      </w:r>
      <w:r w:rsidRPr="00FC20A1">
        <w:rPr>
          <w:rFonts w:ascii="TimesNewRomanPSMT" w:hAnsi="TimesNewRomanPSMT" w:cs="TimesNewRomanPSMT"/>
          <w:b/>
          <w:bCs/>
          <w:sz w:val="22"/>
          <w:szCs w:val="22"/>
        </w:rPr>
        <w:t>CREDIT HOURS:</w:t>
      </w:r>
      <w:r w:rsidRPr="00FC20A1">
        <w:rPr>
          <w:rFonts w:ascii="TimesNewRomanPSMT" w:hAnsi="TimesNewRomanPSMT" w:cs="TimesNewRomanPSMT"/>
          <w:sz w:val="22"/>
          <w:szCs w:val="22"/>
        </w:rPr>
        <w:tab/>
        <w:t>3</w:t>
      </w:r>
    </w:p>
    <w:p w14:paraId="1E822AE0" w14:textId="77777777" w:rsidR="00C318F5" w:rsidRDefault="00C318F5" w:rsidP="00C318F5">
      <w:pPr>
        <w:widowControl w:val="0"/>
        <w:tabs>
          <w:tab w:val="left" w:pos="-720"/>
          <w:tab w:val="left" w:pos="0"/>
          <w:tab w:val="left" w:pos="720"/>
          <w:tab w:val="left" w:pos="1440"/>
          <w:tab w:val="left" w:pos="2160"/>
          <w:tab w:val="left" w:pos="2463"/>
        </w:tabs>
        <w:autoSpaceDE w:val="0"/>
        <w:autoSpaceDN w:val="0"/>
        <w:adjustRightInd w:val="0"/>
        <w:rPr>
          <w:rFonts w:ascii="TimesNewRomanPSMT" w:hAnsi="TimesNewRomanPSMT" w:cs="TimesNewRomanPSMT"/>
          <w:b/>
          <w:bCs/>
        </w:rPr>
      </w:pPr>
    </w:p>
    <w:p w14:paraId="46E84979" w14:textId="77777777" w:rsidR="00CC4322" w:rsidRPr="00FC20A1" w:rsidRDefault="00C318F5" w:rsidP="00C318F5">
      <w:pPr>
        <w:widowControl w:val="0"/>
        <w:tabs>
          <w:tab w:val="left" w:pos="-720"/>
          <w:tab w:val="left" w:pos="0"/>
          <w:tab w:val="left" w:pos="720"/>
          <w:tab w:val="left" w:pos="1440"/>
          <w:tab w:val="left" w:pos="2160"/>
          <w:tab w:val="left" w:pos="2463"/>
        </w:tabs>
        <w:autoSpaceDE w:val="0"/>
        <w:autoSpaceDN w:val="0"/>
        <w:adjustRightInd w:val="0"/>
        <w:rPr>
          <w:rFonts w:ascii="TimesNewRomanPSMT" w:hAnsi="TimesNewRomanPSMT" w:cs="TimesNewRomanPSMT"/>
          <w:szCs w:val="20"/>
        </w:rPr>
      </w:pPr>
      <w:r w:rsidRPr="00FC20A1">
        <w:rPr>
          <w:rFonts w:ascii="TimesNewRomanPSMT" w:hAnsi="TimesNewRomanPSMT" w:cs="TimesNewRomanPSMT"/>
          <w:b/>
          <w:bCs/>
          <w:szCs w:val="20"/>
        </w:rPr>
        <w:t>INSTRUCTOR:</w:t>
      </w:r>
      <w:r w:rsidRPr="00FC20A1">
        <w:rPr>
          <w:rFonts w:ascii="TimesNewRomanPSMT" w:hAnsi="TimesNewRomanPSMT" w:cs="TimesNewRomanPSMT"/>
          <w:szCs w:val="20"/>
        </w:rPr>
        <w:t xml:space="preserve"> </w:t>
      </w:r>
      <w:r w:rsidRPr="00FC20A1">
        <w:rPr>
          <w:rFonts w:ascii="TimesNewRomanPSMT" w:hAnsi="TimesNewRomanPSMT" w:cs="TimesNewRomanPSMT"/>
          <w:szCs w:val="20"/>
        </w:rPr>
        <w:tab/>
        <w:t>Mr. Jesse Miller</w:t>
      </w:r>
      <w:r w:rsidRPr="00FC20A1">
        <w:rPr>
          <w:rFonts w:ascii="TimesNewRomanPSMT" w:hAnsi="TimesNewRomanPSMT" w:cs="TimesNewRomanPSMT"/>
          <w:szCs w:val="20"/>
        </w:rPr>
        <w:tab/>
      </w:r>
      <w:r w:rsidRPr="00FC20A1">
        <w:rPr>
          <w:rFonts w:ascii="TimesNewRomanPSMT" w:hAnsi="TimesNewRomanPSMT" w:cs="TimesNewRomanPSMT"/>
          <w:szCs w:val="20"/>
        </w:rPr>
        <w:tab/>
      </w:r>
      <w:r w:rsidRPr="00FC20A1">
        <w:rPr>
          <w:rFonts w:ascii="TimesNewRomanPSMT" w:hAnsi="TimesNewRomanPSMT" w:cs="TimesNewRomanPSMT"/>
          <w:szCs w:val="20"/>
        </w:rPr>
        <w:tab/>
      </w:r>
    </w:p>
    <w:p w14:paraId="30F1D867" w14:textId="77777777" w:rsidR="00CC4322" w:rsidRPr="00FC20A1" w:rsidRDefault="00CC4322" w:rsidP="00C318F5">
      <w:pPr>
        <w:widowControl w:val="0"/>
        <w:tabs>
          <w:tab w:val="left" w:pos="-720"/>
          <w:tab w:val="left" w:pos="0"/>
          <w:tab w:val="left" w:pos="720"/>
          <w:tab w:val="left" w:pos="1440"/>
          <w:tab w:val="left" w:pos="2160"/>
          <w:tab w:val="left" w:pos="2463"/>
        </w:tabs>
        <w:autoSpaceDE w:val="0"/>
        <w:autoSpaceDN w:val="0"/>
        <w:adjustRightInd w:val="0"/>
        <w:rPr>
          <w:rFonts w:ascii="TimesNewRomanPSMT" w:hAnsi="TimesNewRomanPSMT" w:cs="TimesNewRomanPSMT"/>
          <w:szCs w:val="20"/>
        </w:rPr>
      </w:pPr>
    </w:p>
    <w:p w14:paraId="02B3A50D" w14:textId="581DA774" w:rsidR="00C318F5" w:rsidRPr="00FC20A1" w:rsidRDefault="00C318F5" w:rsidP="00C318F5">
      <w:pPr>
        <w:widowControl w:val="0"/>
        <w:tabs>
          <w:tab w:val="left" w:pos="-720"/>
          <w:tab w:val="left" w:pos="0"/>
          <w:tab w:val="left" w:pos="720"/>
          <w:tab w:val="left" w:pos="1440"/>
          <w:tab w:val="left" w:pos="2160"/>
          <w:tab w:val="left" w:pos="2463"/>
        </w:tabs>
        <w:autoSpaceDE w:val="0"/>
        <w:autoSpaceDN w:val="0"/>
        <w:adjustRightInd w:val="0"/>
        <w:rPr>
          <w:rFonts w:ascii="TimesNewRomanPSMT" w:hAnsi="TimesNewRomanPSMT" w:cs="TimesNewRomanPSMT"/>
          <w:szCs w:val="20"/>
        </w:rPr>
      </w:pPr>
      <w:r w:rsidRPr="00FC20A1">
        <w:rPr>
          <w:rFonts w:ascii="TimesNewRomanPSMT" w:hAnsi="TimesNewRomanPSMT" w:cs="TimesNewRomanPSMT"/>
          <w:b/>
          <w:bCs/>
          <w:szCs w:val="20"/>
        </w:rPr>
        <w:t xml:space="preserve">OFFICE HOURS/LOCATION:  </w:t>
      </w:r>
      <w:r w:rsidR="00CC4322" w:rsidRPr="00FC20A1">
        <w:rPr>
          <w:rFonts w:ascii="TimesNewRomanPSMT" w:hAnsi="TimesNewRomanPSMT" w:cs="TimesNewRomanPSMT"/>
          <w:bCs/>
          <w:szCs w:val="20"/>
        </w:rPr>
        <w:t>Here we are in the virtual world, so a “live” office hour session is a little tricky.  Instead of meeting face-to-face, I’d be happy to devote some time during this course to connecting with you in real-time via Gmail Hangouts.  All you’d need to have is a Gmail account and we should be able to “hang” using my Gmai</w:t>
      </w:r>
      <w:r w:rsidR="008F5BA0" w:rsidRPr="00FC20A1">
        <w:rPr>
          <w:rFonts w:ascii="TimesNewRomanPSMT" w:hAnsi="TimesNewRomanPSMT" w:cs="TimesNewRomanPSMT"/>
          <w:bCs/>
          <w:szCs w:val="20"/>
        </w:rPr>
        <w:t xml:space="preserve">l account below.   Email me to </w:t>
      </w:r>
      <w:r w:rsidR="00CC4322" w:rsidRPr="00FC20A1">
        <w:rPr>
          <w:rFonts w:ascii="TimesNewRomanPSMT" w:hAnsi="TimesNewRomanPSMT" w:cs="TimesNewRomanPSMT"/>
          <w:bCs/>
          <w:szCs w:val="20"/>
        </w:rPr>
        <w:t>set up a time that works for us both.</w:t>
      </w:r>
      <w:r w:rsidR="00FC20A1" w:rsidRPr="00FC20A1">
        <w:rPr>
          <w:rFonts w:ascii="TimesNewRomanPSMT" w:hAnsi="TimesNewRomanPSMT" w:cs="TimesNewRomanPSMT"/>
          <w:bCs/>
          <w:szCs w:val="20"/>
        </w:rPr>
        <w:t xml:space="preserve">  I’d also be happy to give you phone call.</w:t>
      </w:r>
    </w:p>
    <w:p w14:paraId="76D711F9" w14:textId="77777777" w:rsidR="00C318F5" w:rsidRDefault="00C318F5" w:rsidP="00C318F5">
      <w:pPr>
        <w:widowControl w:val="0"/>
        <w:autoSpaceDE w:val="0"/>
        <w:autoSpaceDN w:val="0"/>
        <w:adjustRightInd w:val="0"/>
        <w:rPr>
          <w:rFonts w:ascii="TimesNewRomanPSMT" w:hAnsi="TimesNewRomanPSMT" w:cs="TimesNewRomanPSMT"/>
        </w:rPr>
      </w:pP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p>
    <w:p w14:paraId="4EFAC181" w14:textId="73AF2114" w:rsidR="00DC21D0" w:rsidRDefault="00C318F5" w:rsidP="00C318F5">
      <w:pPr>
        <w:widowControl w:val="0"/>
        <w:autoSpaceDE w:val="0"/>
        <w:autoSpaceDN w:val="0"/>
        <w:adjustRightInd w:val="0"/>
        <w:rPr>
          <w:rFonts w:ascii="TimesNewRomanPSMT" w:hAnsi="TimesNewRomanPSMT" w:cs="TimesNewRomanPSMT"/>
          <w:sz w:val="20"/>
          <w:szCs w:val="20"/>
        </w:rPr>
      </w:pPr>
      <w:r>
        <w:rPr>
          <w:rFonts w:ascii="TimesNewRomanPSMT" w:hAnsi="TimesNewRomanPSMT" w:cs="TimesNewRomanPSMT"/>
          <w:b/>
          <w:bCs/>
          <w:sz w:val="20"/>
          <w:szCs w:val="20"/>
        </w:rPr>
        <w:t>E-MAIL ADDRESS:</w:t>
      </w:r>
      <w:r>
        <w:rPr>
          <w:rFonts w:ascii="TimesNewRomanPSMT" w:hAnsi="TimesNewRomanPSMT" w:cs="TimesNewRomanPSMT"/>
          <w:b/>
          <w:bCs/>
          <w:sz w:val="20"/>
          <w:szCs w:val="20"/>
        </w:rPr>
        <w:tab/>
        <w:t>jmiller.une@gmail.com</w:t>
      </w:r>
      <w:r>
        <w:rPr>
          <w:rFonts w:ascii="TimesNewRomanPSMT" w:hAnsi="TimesNewRomanPSMT" w:cs="TimesNewRomanPSMT"/>
          <w:sz w:val="20"/>
          <w:szCs w:val="20"/>
        </w:rPr>
        <w:t xml:space="preserve"> </w:t>
      </w:r>
      <w:r w:rsidR="00DC21D0">
        <w:rPr>
          <w:rFonts w:ascii="TimesNewRomanPSMT" w:hAnsi="TimesNewRomanPSMT" w:cs="TimesNewRomanPSMT"/>
          <w:sz w:val="20"/>
          <w:szCs w:val="20"/>
        </w:rPr>
        <w:t xml:space="preserve">or </w:t>
      </w:r>
      <w:hyperlink r:id="rId9" w:history="1">
        <w:r w:rsidR="00DC21D0" w:rsidRPr="00BC0CDA">
          <w:rPr>
            <w:rStyle w:val="Hyperlink"/>
            <w:rFonts w:ascii="TimesNewRomanPSMT" w:hAnsi="TimesNewRomanPSMT" w:cs="TimesNewRomanPSMT"/>
            <w:sz w:val="20"/>
            <w:szCs w:val="20"/>
          </w:rPr>
          <w:t>j</w:t>
        </w:r>
        <w:r w:rsidR="00DC21D0" w:rsidRPr="00BC0CDA">
          <w:rPr>
            <w:rStyle w:val="Hyperlink"/>
            <w:rFonts w:ascii="TimesNewRomanPSMT" w:hAnsi="TimesNewRomanPSMT" w:cs="TimesNewRomanPSMT"/>
            <w:b/>
            <w:sz w:val="20"/>
            <w:szCs w:val="20"/>
          </w:rPr>
          <w:t>miller12@une.edu</w:t>
        </w:r>
      </w:hyperlink>
    </w:p>
    <w:p w14:paraId="2094F175" w14:textId="77777777" w:rsidR="00DC21D0" w:rsidRDefault="00DC21D0" w:rsidP="00C318F5">
      <w:pPr>
        <w:widowControl w:val="0"/>
        <w:autoSpaceDE w:val="0"/>
        <w:autoSpaceDN w:val="0"/>
        <w:adjustRightInd w:val="0"/>
        <w:rPr>
          <w:rFonts w:ascii="TimesNewRomanPSMT" w:hAnsi="TimesNewRomanPSMT" w:cs="TimesNewRomanPSMT"/>
          <w:sz w:val="20"/>
          <w:szCs w:val="20"/>
        </w:rPr>
      </w:pPr>
    </w:p>
    <w:p w14:paraId="33D98694" w14:textId="4B507B6F" w:rsidR="00C318F5" w:rsidRDefault="00C318F5" w:rsidP="00C318F5">
      <w:pPr>
        <w:widowControl w:val="0"/>
        <w:autoSpaceDE w:val="0"/>
        <w:autoSpaceDN w:val="0"/>
        <w:adjustRightInd w:val="0"/>
        <w:rPr>
          <w:rFonts w:ascii="TimesNewRomanPSMT" w:hAnsi="TimesNewRomanPSMT" w:cs="TimesNewRomanPSMT"/>
          <w:sz w:val="20"/>
          <w:szCs w:val="20"/>
        </w:rPr>
      </w:pPr>
      <w:r>
        <w:rPr>
          <w:rFonts w:ascii="TimesNewRomanPSMT" w:hAnsi="TimesNewRomanPSMT" w:cs="TimesNewRomanPSMT"/>
          <w:b/>
          <w:bCs/>
          <w:sz w:val="20"/>
          <w:szCs w:val="20"/>
        </w:rPr>
        <w:t>PHONE</w:t>
      </w:r>
      <w:r w:rsidRPr="001A2D69">
        <w:rPr>
          <w:rFonts w:ascii="TimesNewRomanPSMT" w:hAnsi="TimesNewRomanPSMT" w:cs="TimesNewRomanPSMT"/>
          <w:b/>
          <w:bCs/>
          <w:sz w:val="20"/>
          <w:szCs w:val="20"/>
        </w:rPr>
        <w:t>:</w:t>
      </w:r>
      <w:r w:rsidRPr="001A2D69">
        <w:rPr>
          <w:rFonts w:ascii="TimesNewRomanPSMT" w:hAnsi="TimesNewRomanPSMT" w:cs="TimesNewRomanPSMT"/>
          <w:sz w:val="20"/>
          <w:szCs w:val="20"/>
        </w:rPr>
        <w:t xml:space="preserve"> </w:t>
      </w:r>
      <w:r w:rsidR="00DC21D0">
        <w:rPr>
          <w:rFonts w:ascii="TimesNewRomanPSMT" w:hAnsi="TimesNewRomanPSMT" w:cs="TimesNewRomanPSMT"/>
          <w:sz w:val="20"/>
          <w:szCs w:val="20"/>
        </w:rPr>
        <w:tab/>
      </w:r>
      <w:r w:rsidR="00DC21D0" w:rsidRPr="00DC21D0">
        <w:rPr>
          <w:rFonts w:ascii="TimesNewRomanPSMT" w:hAnsi="TimesNewRomanPSMT" w:cs="TimesNewRomanPSMT"/>
          <w:b/>
          <w:sz w:val="20"/>
          <w:szCs w:val="20"/>
        </w:rPr>
        <w:tab/>
      </w:r>
      <w:r w:rsidRPr="00DC21D0">
        <w:rPr>
          <w:rFonts w:ascii="TimesNewRomanPSMT" w:hAnsi="TimesNewRomanPSMT" w:cs="TimesNewRomanPSMT"/>
          <w:b/>
          <w:sz w:val="20"/>
          <w:szCs w:val="20"/>
        </w:rPr>
        <w:t>207-</w:t>
      </w:r>
      <w:r w:rsidR="00DC21D0" w:rsidRPr="00DC21D0">
        <w:rPr>
          <w:rFonts w:ascii="TimesNewRomanPSMT" w:hAnsi="TimesNewRomanPSMT" w:cs="TimesNewRomanPSMT"/>
          <w:b/>
          <w:sz w:val="20"/>
          <w:szCs w:val="20"/>
        </w:rPr>
        <w:t>602-2871</w:t>
      </w:r>
      <w:r w:rsidR="00E96307">
        <w:rPr>
          <w:rFonts w:ascii="TimesNewRomanPSMT" w:hAnsi="TimesNewRomanPSMT" w:cs="TimesNewRomanPSMT"/>
          <w:b/>
          <w:sz w:val="20"/>
          <w:szCs w:val="20"/>
        </w:rPr>
        <w:t xml:space="preserve">    </w:t>
      </w:r>
    </w:p>
    <w:p w14:paraId="0BA4193C" w14:textId="77777777" w:rsidR="007275A2" w:rsidRDefault="007275A2" w:rsidP="00C318F5">
      <w:pPr>
        <w:widowControl w:val="0"/>
        <w:autoSpaceDE w:val="0"/>
        <w:autoSpaceDN w:val="0"/>
        <w:adjustRightInd w:val="0"/>
        <w:rPr>
          <w:rFonts w:ascii="TimesNewRomanPSMT" w:hAnsi="TimesNewRomanPSMT" w:cs="TimesNewRomanPSMT"/>
          <w:sz w:val="20"/>
          <w:szCs w:val="20"/>
        </w:rPr>
      </w:pPr>
    </w:p>
    <w:p w14:paraId="3B0C9ED4" w14:textId="1C550E5B" w:rsidR="00C318F5" w:rsidRDefault="007275A2" w:rsidP="008F5BA0">
      <w:pPr>
        <w:widowControl w:val="0"/>
        <w:autoSpaceDE w:val="0"/>
        <w:autoSpaceDN w:val="0"/>
        <w:adjustRightInd w:val="0"/>
        <w:rPr>
          <w:rFonts w:ascii="TimesNewRomanPSMT" w:hAnsi="TimesNewRomanPSMT" w:cs="TimesNewRomanPSMT"/>
          <w:bCs/>
        </w:rPr>
      </w:pPr>
      <w:r w:rsidRPr="007275A2">
        <w:rPr>
          <w:rFonts w:ascii="TimesNewRomanPSMT" w:hAnsi="TimesNewRomanPSMT" w:cs="TimesNewRomanPSMT"/>
          <w:b/>
          <w:sz w:val="20"/>
          <w:szCs w:val="20"/>
        </w:rPr>
        <w:t xml:space="preserve">COURSE SITE: </w:t>
      </w:r>
      <w:r>
        <w:rPr>
          <w:rFonts w:ascii="TimesNewRomanPSMT" w:hAnsi="TimesNewRomanPSMT" w:cs="TimesNewRomanPSMT"/>
          <w:b/>
          <w:sz w:val="20"/>
          <w:szCs w:val="20"/>
        </w:rPr>
        <w:t xml:space="preserve">              </w:t>
      </w:r>
      <w:hyperlink r:id="rId10" w:history="1">
        <w:r w:rsidR="00E96307" w:rsidRPr="00E96307">
          <w:rPr>
            <w:rStyle w:val="Hyperlink"/>
          </w:rPr>
          <w:t>https://miller-spc100.uneportfolio.org/</w:t>
        </w:r>
      </w:hyperlink>
      <w:r w:rsidR="00E96307">
        <w:rPr>
          <w:rFonts w:ascii="TimesNewRomanPSMT" w:hAnsi="TimesNewRomanPSMT" w:cs="TimesNewRomanPSMT"/>
          <w:bCs/>
        </w:rPr>
        <w:t xml:space="preserve">  </w:t>
      </w:r>
      <w:r w:rsidR="008F5BA0">
        <w:rPr>
          <w:rFonts w:ascii="TimesNewRomanPSMT" w:hAnsi="TimesNewRomanPSMT" w:cs="TimesNewRomanPSMT"/>
          <w:bCs/>
        </w:rPr>
        <w:t>(We do not use Blackboard)</w:t>
      </w:r>
    </w:p>
    <w:p w14:paraId="3C5BECE5" w14:textId="77777777" w:rsidR="00AE2687" w:rsidRPr="008F5BA0" w:rsidRDefault="00AE2687" w:rsidP="008F5BA0">
      <w:pPr>
        <w:widowControl w:val="0"/>
        <w:autoSpaceDE w:val="0"/>
        <w:autoSpaceDN w:val="0"/>
        <w:adjustRightInd w:val="0"/>
        <w:rPr>
          <w:rFonts w:ascii="TimesNewRomanPSMT" w:hAnsi="TimesNewRomanPSMT" w:cs="TimesNewRomanPSMT"/>
          <w:b/>
          <w:sz w:val="20"/>
          <w:szCs w:val="20"/>
        </w:rPr>
      </w:pPr>
    </w:p>
    <w:p w14:paraId="1E1BAB1D" w14:textId="208E4647" w:rsidR="00E96307" w:rsidRPr="00E96307" w:rsidRDefault="00C318F5" w:rsidP="00E96307">
      <w:pPr>
        <w:widowControl w:val="0"/>
        <w:autoSpaceDE w:val="0"/>
        <w:autoSpaceDN w:val="0"/>
        <w:adjustRightInd w:val="0"/>
        <w:rPr>
          <w:rFonts w:ascii="TimesNewRomanPSMT" w:hAnsi="TimesNewRomanPSMT" w:cs="TimesNewRomanPSMT"/>
          <w:b/>
          <w:bCs/>
        </w:rPr>
      </w:pPr>
      <w:r w:rsidRPr="00AE2687">
        <w:rPr>
          <w:rFonts w:ascii="TimesNewRomanPSMT" w:hAnsi="TimesNewRomanPSMT" w:cs="TimesNewRomanPSMT"/>
          <w:b/>
          <w:bCs/>
          <w:sz w:val="20"/>
          <w:szCs w:val="20"/>
        </w:rPr>
        <w:t>TEXTS</w:t>
      </w:r>
      <w:r>
        <w:rPr>
          <w:rFonts w:ascii="TimesNewRomanPSMT" w:hAnsi="TimesNewRomanPSMT" w:cs="TimesNewRomanPSMT"/>
          <w:b/>
          <w:bCs/>
        </w:rPr>
        <w:t xml:space="preserve">:  </w:t>
      </w:r>
      <w:r w:rsidR="00E96307" w:rsidRPr="00947274">
        <w:tab/>
      </w:r>
      <w:r w:rsidR="00E96307">
        <w:t xml:space="preserve">O'Hair, </w:t>
      </w:r>
      <w:r w:rsidR="00E96307" w:rsidRPr="00281811">
        <w:t>Rubenstein</w:t>
      </w:r>
      <w:r w:rsidR="00E96307">
        <w:t>, Stewart</w:t>
      </w:r>
      <w:r w:rsidR="00E96307" w:rsidRPr="00947274">
        <w:t xml:space="preserve">: </w:t>
      </w:r>
      <w:r w:rsidR="00E96307">
        <w:rPr>
          <w:i/>
          <w:iCs/>
          <w:color w:val="000000"/>
          <w:kern w:val="28"/>
          <w:u w:val="single"/>
        </w:rPr>
        <w:t>A Pocket Guide to Public Speaking</w:t>
      </w:r>
      <w:r w:rsidR="00E96307" w:rsidRPr="00947274">
        <w:rPr>
          <w:i/>
          <w:iCs/>
          <w:color w:val="000000"/>
          <w:kern w:val="28"/>
        </w:rPr>
        <w:t xml:space="preserve">, </w:t>
      </w:r>
      <w:r w:rsidR="00E96307">
        <w:rPr>
          <w:color w:val="000000"/>
          <w:kern w:val="28"/>
        </w:rPr>
        <w:t>5th</w:t>
      </w:r>
      <w:r w:rsidR="00E96307" w:rsidRPr="00947274">
        <w:rPr>
          <w:color w:val="000000"/>
          <w:kern w:val="28"/>
        </w:rPr>
        <w:t xml:space="preserve"> edition.</w:t>
      </w:r>
    </w:p>
    <w:p w14:paraId="228966DE" w14:textId="4EB202A1" w:rsidR="00C318F5" w:rsidRPr="002F2384" w:rsidRDefault="00C318F5" w:rsidP="00C318F5">
      <w:pPr>
        <w:rPr>
          <w:rFonts w:ascii="TimesNewRomanPSMT" w:hAnsi="TimesNewRomanPSMT" w:cs="TimesNewRomanPSMT"/>
          <w:sz w:val="20"/>
          <w:szCs w:val="20"/>
        </w:rPr>
      </w:pPr>
      <w:r>
        <w:rPr>
          <w:rFonts w:ascii="TimesNewRomanPSMT" w:hAnsi="TimesNewRomanPSMT" w:cs="TimesNewRomanPSMT"/>
        </w:rPr>
        <w:lastRenderedPageBreak/>
        <w:tab/>
      </w:r>
      <w:r>
        <w:rPr>
          <w:rFonts w:ascii="TimesNewRomanPSMT" w:hAnsi="TimesNewRomanPSMT" w:cs="TimesNewRomanPSMT"/>
        </w:rPr>
        <w:tab/>
      </w:r>
    </w:p>
    <w:p w14:paraId="0C3C235A" w14:textId="77777777" w:rsidR="00C318F5" w:rsidRDefault="00C318F5" w:rsidP="00C318F5">
      <w:pPr>
        <w:widowControl w:val="0"/>
        <w:tabs>
          <w:tab w:val="left" w:pos="-720"/>
          <w:tab w:val="left" w:pos="0"/>
          <w:tab w:val="left" w:pos="720"/>
          <w:tab w:val="left" w:pos="1440"/>
          <w:tab w:val="left" w:pos="2160"/>
          <w:tab w:val="left" w:pos="2463"/>
        </w:tabs>
        <w:autoSpaceDE w:val="0"/>
        <w:autoSpaceDN w:val="0"/>
        <w:adjustRightInd w:val="0"/>
        <w:rPr>
          <w:rFonts w:ascii="TimesNewRomanPSMT" w:hAnsi="TimesNewRomanPSMT" w:cs="TimesNewRomanPSMT"/>
          <w:u w:val="single"/>
        </w:rPr>
      </w:pPr>
    </w:p>
    <w:p w14:paraId="494057E7" w14:textId="77777777" w:rsidR="00C318F5" w:rsidRPr="002837BD" w:rsidRDefault="00C318F5" w:rsidP="00C318F5">
      <w:pPr>
        <w:widowControl w:val="0"/>
        <w:tabs>
          <w:tab w:val="left" w:pos="-720"/>
          <w:tab w:val="left" w:pos="0"/>
          <w:tab w:val="left" w:pos="720"/>
          <w:tab w:val="left" w:pos="1440"/>
          <w:tab w:val="left" w:pos="2160"/>
          <w:tab w:val="left" w:pos="2463"/>
        </w:tabs>
        <w:autoSpaceDE w:val="0"/>
        <w:autoSpaceDN w:val="0"/>
        <w:adjustRightInd w:val="0"/>
        <w:rPr>
          <w:rFonts w:ascii="TimesNewRomanPSMT" w:hAnsi="TimesNewRomanPSMT" w:cs="TimesNewRomanPSMT"/>
        </w:rPr>
      </w:pPr>
    </w:p>
    <w:p w14:paraId="447917B4" w14:textId="77777777" w:rsidR="00C318F5" w:rsidRPr="002837BD" w:rsidRDefault="00C318F5" w:rsidP="00C318F5">
      <w:pPr>
        <w:widowControl w:val="0"/>
        <w:tabs>
          <w:tab w:val="left" w:pos="2880"/>
          <w:tab w:val="left" w:pos="3600"/>
          <w:tab w:val="left" w:pos="4320"/>
          <w:tab w:val="left" w:pos="5040"/>
          <w:tab w:val="left" w:pos="5760"/>
          <w:tab w:val="left" w:pos="6063"/>
        </w:tabs>
        <w:autoSpaceDE w:val="0"/>
        <w:autoSpaceDN w:val="0"/>
        <w:adjustRightInd w:val="0"/>
        <w:ind w:left="3600" w:hanging="3600"/>
        <w:rPr>
          <w:rFonts w:ascii="TimesNewRomanPSMT" w:hAnsi="TimesNewRomanPSMT" w:cs="TimesNewRomanPSMT"/>
          <w:b/>
          <w:bCs/>
        </w:rPr>
      </w:pPr>
      <w:r w:rsidRPr="002837BD">
        <w:rPr>
          <w:rFonts w:ascii="TimesNewRomanPSMT" w:hAnsi="TimesNewRomanPSMT" w:cs="TimesNewRomanPSMT"/>
          <w:b/>
          <w:bCs/>
        </w:rPr>
        <w:t>Course Description:</w:t>
      </w:r>
    </w:p>
    <w:p w14:paraId="2AC4D6D9" w14:textId="4A603989" w:rsidR="00C318F5" w:rsidRDefault="00E96307" w:rsidP="00C318F5">
      <w:pPr>
        <w:widowControl w:val="0"/>
        <w:tabs>
          <w:tab w:val="left" w:pos="-720"/>
          <w:tab w:val="left" w:pos="0"/>
          <w:tab w:val="left" w:pos="720"/>
          <w:tab w:val="left" w:pos="1440"/>
          <w:tab w:val="left" w:pos="2160"/>
          <w:tab w:val="left" w:pos="2463"/>
        </w:tabs>
        <w:autoSpaceDE w:val="0"/>
        <w:autoSpaceDN w:val="0"/>
        <w:adjustRightInd w:val="0"/>
      </w:pPr>
      <w:r>
        <w:t>This course provides the student with training and experience in researching, organizing and presenting various types of oral presentations.  Topics covered include audience analysis, speech organization, delivery techniques, and the use of sensory aids.  Narrative, informative, and special-occasion presentations are required.  The instruction in this class, in large portion, comes through discussion with the class and the instructor regarding specific speeches the student will deliver.</w:t>
      </w:r>
    </w:p>
    <w:p w14:paraId="688C0D77" w14:textId="77777777" w:rsidR="00E96307" w:rsidRDefault="00E96307" w:rsidP="00C318F5">
      <w:pPr>
        <w:widowControl w:val="0"/>
        <w:tabs>
          <w:tab w:val="left" w:pos="-720"/>
          <w:tab w:val="left" w:pos="0"/>
          <w:tab w:val="left" w:pos="720"/>
          <w:tab w:val="left" w:pos="1440"/>
          <w:tab w:val="left" w:pos="2160"/>
          <w:tab w:val="left" w:pos="2463"/>
        </w:tabs>
        <w:autoSpaceDE w:val="0"/>
        <w:autoSpaceDN w:val="0"/>
        <w:adjustRightInd w:val="0"/>
        <w:rPr>
          <w:rFonts w:ascii="TimesNewRomanPSMT" w:hAnsi="TimesNewRomanPSMT" w:cs="TimesNewRomanPSMT"/>
        </w:rPr>
      </w:pPr>
    </w:p>
    <w:p w14:paraId="4F24F065" w14:textId="77777777" w:rsidR="00540058" w:rsidRDefault="00E96307" w:rsidP="00E96307">
      <w:pPr>
        <w:rPr>
          <w:b/>
          <w:bCs/>
        </w:rPr>
      </w:pPr>
      <w:r>
        <w:rPr>
          <w:b/>
          <w:bCs/>
        </w:rPr>
        <w:t xml:space="preserve">Learning Outcomes:  </w:t>
      </w:r>
    </w:p>
    <w:p w14:paraId="0F95900E" w14:textId="57272CC1" w:rsidR="00E96307" w:rsidRDefault="00E96307" w:rsidP="00E96307">
      <w:r>
        <w:t>After completing this course, students should be able to:</w:t>
      </w:r>
    </w:p>
    <w:p w14:paraId="77C41883" w14:textId="77777777" w:rsidR="00E96307" w:rsidRDefault="00E96307" w:rsidP="00E96307"/>
    <w:p w14:paraId="38ED58F8" w14:textId="77777777" w:rsidR="00E96307" w:rsidRDefault="00E96307" w:rsidP="00E96307">
      <w:pPr>
        <w:ind w:left="1440" w:hanging="720"/>
      </w:pPr>
      <w:r>
        <w:t>1.</w:t>
      </w:r>
      <w:r>
        <w:tab/>
        <w:t>Comprehend public presentation, including its assumptions, methods, and terminology.</w:t>
      </w:r>
    </w:p>
    <w:p w14:paraId="047AF3D8" w14:textId="77777777" w:rsidR="00E96307" w:rsidRDefault="00E96307" w:rsidP="00E96307">
      <w:pPr>
        <w:ind w:left="1440" w:hanging="720"/>
      </w:pPr>
      <w:r>
        <w:t>2.</w:t>
      </w:r>
      <w:r>
        <w:tab/>
        <w:t>Employ techniques of active listening, critical listening, and informal listening and responding within a public forum for inquiry, learning, and thinking.</w:t>
      </w:r>
    </w:p>
    <w:p w14:paraId="7BE95F76" w14:textId="77777777" w:rsidR="00E96307" w:rsidRDefault="00E96307" w:rsidP="00E96307">
      <w:pPr>
        <w:ind w:left="1440" w:hanging="720"/>
      </w:pPr>
      <w:r>
        <w:t>3.</w:t>
      </w:r>
      <w:r>
        <w:tab/>
        <w:t>Communicate effectively in oral modes and use written and oral skills as tools of inquiry.</w:t>
      </w:r>
    </w:p>
    <w:p w14:paraId="43002256" w14:textId="77777777" w:rsidR="00E96307" w:rsidRDefault="00E96307" w:rsidP="008B2F7D">
      <w:pPr>
        <w:numPr>
          <w:ilvl w:val="0"/>
          <w:numId w:val="1"/>
        </w:numPr>
      </w:pPr>
      <w:r>
        <w:t>Find, evaluate, and use information in a way that is appropriate to public speaking.</w:t>
      </w:r>
    </w:p>
    <w:p w14:paraId="77320971" w14:textId="0A024602" w:rsidR="00E96307" w:rsidRDefault="00E96307" w:rsidP="008B2F7D">
      <w:pPr>
        <w:numPr>
          <w:ilvl w:val="0"/>
          <w:numId w:val="1"/>
        </w:numPr>
      </w:pPr>
      <w:r>
        <w:t>Discuss how public speaking is used within a student</w:t>
      </w:r>
      <w:r w:rsidR="00FC20A1">
        <w:t>’</w:t>
      </w:r>
      <w:r>
        <w:t>s particular major field.</w:t>
      </w:r>
    </w:p>
    <w:p w14:paraId="55A129D6" w14:textId="77777777" w:rsidR="00E96307" w:rsidRDefault="00E96307" w:rsidP="008B2F7D">
      <w:pPr>
        <w:numPr>
          <w:ilvl w:val="0"/>
          <w:numId w:val="1"/>
        </w:numPr>
      </w:pPr>
      <w:r>
        <w:t>Be prepared for more advanced work in the Core, thus experiencing the Core as an integrated whole through building oral presentation skills and developing new ways of listening, speaking, and thinking.</w:t>
      </w:r>
    </w:p>
    <w:p w14:paraId="419BC306" w14:textId="77777777" w:rsidR="00E96307" w:rsidRPr="002837BD" w:rsidRDefault="00E96307" w:rsidP="00C318F5">
      <w:pPr>
        <w:widowControl w:val="0"/>
        <w:tabs>
          <w:tab w:val="left" w:pos="-720"/>
          <w:tab w:val="left" w:pos="0"/>
          <w:tab w:val="left" w:pos="720"/>
          <w:tab w:val="left" w:pos="1440"/>
          <w:tab w:val="left" w:pos="2160"/>
          <w:tab w:val="left" w:pos="2463"/>
        </w:tabs>
        <w:autoSpaceDE w:val="0"/>
        <w:autoSpaceDN w:val="0"/>
        <w:adjustRightInd w:val="0"/>
        <w:rPr>
          <w:rFonts w:ascii="TimesNewRomanPSMT" w:hAnsi="TimesNewRomanPSMT" w:cs="TimesNewRomanPSMT"/>
        </w:rPr>
      </w:pPr>
    </w:p>
    <w:p w14:paraId="30932C21" w14:textId="77777777" w:rsidR="00C318F5" w:rsidRDefault="00C318F5" w:rsidP="00C318F5">
      <w:pPr>
        <w:widowControl w:val="0"/>
        <w:tabs>
          <w:tab w:val="left" w:pos="-720"/>
          <w:tab w:val="left" w:pos="0"/>
          <w:tab w:val="left" w:pos="720"/>
          <w:tab w:val="left" w:pos="1440"/>
          <w:tab w:val="left" w:pos="2160"/>
          <w:tab w:val="left" w:pos="2463"/>
        </w:tabs>
        <w:autoSpaceDE w:val="0"/>
        <w:autoSpaceDN w:val="0"/>
        <w:adjustRightInd w:val="0"/>
        <w:rPr>
          <w:rFonts w:ascii="TimesNewRomanPSMT" w:hAnsi="TimesNewRomanPSMT" w:cs="TimesNewRomanPSMT"/>
        </w:rPr>
      </w:pPr>
    </w:p>
    <w:p w14:paraId="7EB0F4D5" w14:textId="77777777" w:rsidR="00540058" w:rsidRDefault="00540058" w:rsidP="00540058">
      <w:pPr>
        <w:rPr>
          <w:b/>
          <w:bCs/>
        </w:rPr>
      </w:pPr>
      <w:r>
        <w:rPr>
          <w:b/>
          <w:bCs/>
        </w:rPr>
        <w:t xml:space="preserve">Course Objectives:  </w:t>
      </w:r>
    </w:p>
    <w:p w14:paraId="5D04B5C4" w14:textId="5BB2900A" w:rsidR="00540058" w:rsidRDefault="00540058" w:rsidP="00540058">
      <w:r>
        <w:t>During the course the following topics sh</w:t>
      </w:r>
      <w:r w:rsidR="00FC20A1">
        <w:t>all be studied and/or practiced:</w:t>
      </w:r>
    </w:p>
    <w:p w14:paraId="18BE1A1E" w14:textId="77777777" w:rsidR="00540058" w:rsidRDefault="00540058" w:rsidP="00540058"/>
    <w:p w14:paraId="4FFCA0B4" w14:textId="77777777" w:rsidR="00540058" w:rsidRDefault="00540058" w:rsidP="008B2F7D">
      <w:pPr>
        <w:numPr>
          <w:ilvl w:val="0"/>
          <w:numId w:val="2"/>
        </w:numPr>
      </w:pPr>
      <w:r>
        <w:t>Extemporaneous presentation and discussion</w:t>
      </w:r>
    </w:p>
    <w:p w14:paraId="29ADEEE3" w14:textId="77777777" w:rsidR="00540058" w:rsidRDefault="00540058" w:rsidP="008B2F7D">
      <w:pPr>
        <w:numPr>
          <w:ilvl w:val="0"/>
          <w:numId w:val="2"/>
        </w:numPr>
      </w:pPr>
      <w:r>
        <w:t>Giving and receiving peer criticism</w:t>
      </w:r>
    </w:p>
    <w:p w14:paraId="10B2379C" w14:textId="77777777" w:rsidR="00540058" w:rsidRDefault="00540058" w:rsidP="008B2F7D">
      <w:pPr>
        <w:numPr>
          <w:ilvl w:val="0"/>
          <w:numId w:val="2"/>
        </w:numPr>
      </w:pPr>
      <w:r>
        <w:t>The 3 rhetorical purposes</w:t>
      </w:r>
    </w:p>
    <w:p w14:paraId="200C178B" w14:textId="77777777" w:rsidR="00540058" w:rsidRDefault="00540058" w:rsidP="008B2F7D">
      <w:pPr>
        <w:numPr>
          <w:ilvl w:val="0"/>
          <w:numId w:val="2"/>
        </w:numPr>
      </w:pPr>
      <w:r>
        <w:t>Discovering and developing ideas for presentation</w:t>
      </w:r>
    </w:p>
    <w:p w14:paraId="0AEFE7FF" w14:textId="77777777" w:rsidR="00540058" w:rsidRDefault="00540058" w:rsidP="008B2F7D">
      <w:pPr>
        <w:numPr>
          <w:ilvl w:val="0"/>
          <w:numId w:val="2"/>
        </w:numPr>
      </w:pPr>
      <w:r>
        <w:t>Individual and group approaches to presentation</w:t>
      </w:r>
    </w:p>
    <w:p w14:paraId="30A3D377" w14:textId="77777777" w:rsidR="00540058" w:rsidRDefault="00540058" w:rsidP="008B2F7D">
      <w:pPr>
        <w:numPr>
          <w:ilvl w:val="0"/>
          <w:numId w:val="2"/>
        </w:numPr>
      </w:pPr>
      <w:r>
        <w:t>Creation and use of outlines</w:t>
      </w:r>
    </w:p>
    <w:p w14:paraId="17F44E0E" w14:textId="430E4431" w:rsidR="00540058" w:rsidRDefault="00540058" w:rsidP="008B2F7D">
      <w:pPr>
        <w:numPr>
          <w:ilvl w:val="0"/>
          <w:numId w:val="2"/>
        </w:numPr>
      </w:pPr>
      <w:r>
        <w:t>Creatio</w:t>
      </w:r>
      <w:r w:rsidR="00FC20A1">
        <w:t>n and use of presentations aids</w:t>
      </w:r>
    </w:p>
    <w:p w14:paraId="1263300D" w14:textId="77777777" w:rsidR="00540058" w:rsidRDefault="00540058" w:rsidP="008B2F7D">
      <w:pPr>
        <w:numPr>
          <w:ilvl w:val="0"/>
          <w:numId w:val="2"/>
        </w:numPr>
      </w:pPr>
      <w:r>
        <w:t>Informative organizations</w:t>
      </w:r>
    </w:p>
    <w:p w14:paraId="023728B6" w14:textId="77777777" w:rsidR="00540058" w:rsidRDefault="00540058" w:rsidP="008B2F7D">
      <w:pPr>
        <w:numPr>
          <w:ilvl w:val="0"/>
          <w:numId w:val="2"/>
        </w:numPr>
      </w:pPr>
      <w:r>
        <w:t>A speaker’s and an audience’s ethics and expectations</w:t>
      </w:r>
    </w:p>
    <w:p w14:paraId="19217442" w14:textId="77777777" w:rsidR="00540058" w:rsidRDefault="00540058" w:rsidP="008B2F7D">
      <w:pPr>
        <w:numPr>
          <w:ilvl w:val="0"/>
          <w:numId w:val="2"/>
        </w:numPr>
      </w:pPr>
      <w:r>
        <w:t>Effective listening for retention and understanding</w:t>
      </w:r>
    </w:p>
    <w:p w14:paraId="3375CCEA" w14:textId="77777777" w:rsidR="00540058" w:rsidRDefault="00540058" w:rsidP="008B2F7D">
      <w:pPr>
        <w:numPr>
          <w:ilvl w:val="0"/>
          <w:numId w:val="2"/>
        </w:numPr>
      </w:pPr>
      <w:r>
        <w:t>Audience analysis</w:t>
      </w:r>
    </w:p>
    <w:p w14:paraId="4942FBAF" w14:textId="77777777" w:rsidR="00540058" w:rsidRDefault="00540058" w:rsidP="008B2F7D">
      <w:pPr>
        <w:numPr>
          <w:ilvl w:val="0"/>
          <w:numId w:val="2"/>
        </w:numPr>
      </w:pPr>
      <w:r>
        <w:t>Research and use of credible sources</w:t>
      </w:r>
    </w:p>
    <w:p w14:paraId="29BE37C6" w14:textId="77777777" w:rsidR="00540058" w:rsidRDefault="00540058" w:rsidP="008B2F7D">
      <w:pPr>
        <w:numPr>
          <w:ilvl w:val="0"/>
          <w:numId w:val="2"/>
        </w:numPr>
      </w:pPr>
      <w:r>
        <w:t>Effective introductions and conclusions</w:t>
      </w:r>
    </w:p>
    <w:p w14:paraId="016E808C" w14:textId="77777777" w:rsidR="00540058" w:rsidRDefault="00540058" w:rsidP="008B2F7D">
      <w:pPr>
        <w:numPr>
          <w:ilvl w:val="0"/>
          <w:numId w:val="2"/>
        </w:numPr>
      </w:pPr>
      <w:r>
        <w:t>Participation in the public forum</w:t>
      </w:r>
    </w:p>
    <w:p w14:paraId="074637A1" w14:textId="77777777" w:rsidR="00540058" w:rsidRDefault="00540058" w:rsidP="008B2F7D">
      <w:pPr>
        <w:numPr>
          <w:ilvl w:val="0"/>
          <w:numId w:val="2"/>
        </w:numPr>
      </w:pPr>
      <w:r>
        <w:t xml:space="preserve">Language and style </w:t>
      </w:r>
    </w:p>
    <w:p w14:paraId="2BD0DAE1" w14:textId="77777777" w:rsidR="00540058" w:rsidRDefault="00540058" w:rsidP="00540058">
      <w:pPr>
        <w:ind w:left="360"/>
      </w:pPr>
    </w:p>
    <w:p w14:paraId="3E8D7CE2" w14:textId="77777777" w:rsidR="00540058" w:rsidRDefault="00540058" w:rsidP="00540058">
      <w:pPr>
        <w:rPr>
          <w:b/>
          <w:bCs/>
        </w:rPr>
      </w:pPr>
      <w:r>
        <w:rPr>
          <w:b/>
          <w:bCs/>
        </w:rPr>
        <w:lastRenderedPageBreak/>
        <w:t xml:space="preserve">Course’s Role in the Curriculum:  </w:t>
      </w:r>
    </w:p>
    <w:p w14:paraId="0669C258" w14:textId="2FCB8958" w:rsidR="00540058" w:rsidRDefault="00540058" w:rsidP="00540058">
      <w:r>
        <w:t>SPC – 100 is required for Pre-pharmacy track and t</w:t>
      </w:r>
      <w:r w:rsidR="00FC20A1">
        <w:t>he Dental Hygiene major.  It is also</w:t>
      </w:r>
      <w:r>
        <w:t xml:space="preserve"> an Exploration Course. </w:t>
      </w:r>
    </w:p>
    <w:p w14:paraId="22516893" w14:textId="77777777" w:rsidR="00540058" w:rsidRDefault="00540058" w:rsidP="00540058"/>
    <w:p w14:paraId="6B347E57" w14:textId="77777777" w:rsidR="00540058" w:rsidRDefault="00540058" w:rsidP="00540058">
      <w:pPr>
        <w:rPr>
          <w:b/>
          <w:bCs/>
        </w:rPr>
      </w:pPr>
      <w:r>
        <w:rPr>
          <w:b/>
          <w:bCs/>
        </w:rPr>
        <w:t xml:space="preserve">Exploration Courses: </w:t>
      </w:r>
    </w:p>
    <w:p w14:paraId="28258CE2" w14:textId="57DFC4CB" w:rsidR="00540058" w:rsidRDefault="00540058" w:rsidP="00540058">
      <w:pPr>
        <w:rPr>
          <w:rFonts w:cs="Arial"/>
          <w:color w:val="252525"/>
          <w:szCs w:val="19"/>
          <w:lang w:val="en"/>
        </w:rPr>
      </w:pPr>
      <w:r>
        <w:rPr>
          <w:rFonts w:cs="Arial"/>
          <w:color w:val="252525"/>
          <w:szCs w:val="19"/>
          <w:lang w:val="en"/>
        </w:rPr>
        <w:t>These courses foster student inquiry into engaging academic topics. Each course, while connecting to one or more of the common core themes, introduces the intellectual tools of the discipline, thereby encouraging students to understand the liberal arts as distinctive ways of understanding. All exploration courses promote writing as a tool of learning and teach critical thinking skills explicitly.  The Learning Outcomes for Exploration courses are as follows:</w:t>
      </w:r>
    </w:p>
    <w:p w14:paraId="439A8225" w14:textId="77777777" w:rsidR="00540058" w:rsidRDefault="00540058" w:rsidP="00540058">
      <w:pPr>
        <w:rPr>
          <w:rFonts w:cs="Arial"/>
          <w:color w:val="252525"/>
          <w:szCs w:val="19"/>
          <w:lang w:val="en"/>
        </w:rPr>
      </w:pPr>
    </w:p>
    <w:p w14:paraId="197FA4F1" w14:textId="77777777" w:rsidR="00540058" w:rsidRDefault="00540058" w:rsidP="008B2F7D">
      <w:pPr>
        <w:numPr>
          <w:ilvl w:val="0"/>
          <w:numId w:val="3"/>
        </w:numPr>
        <w:rPr>
          <w:rFonts w:cs="Arial"/>
          <w:color w:val="252525"/>
          <w:szCs w:val="19"/>
          <w:lang w:val="en"/>
        </w:rPr>
      </w:pPr>
      <w:r>
        <w:rPr>
          <w:rFonts w:cs="Arial"/>
          <w:color w:val="252525"/>
          <w:szCs w:val="19"/>
          <w:lang w:val="en"/>
        </w:rPr>
        <w:t>Comprehend a particular discipline, including its assumptions, methods, and terminology.</w:t>
      </w:r>
    </w:p>
    <w:p w14:paraId="50E7651A" w14:textId="77777777" w:rsidR="00540058" w:rsidRDefault="00540058" w:rsidP="008B2F7D">
      <w:pPr>
        <w:numPr>
          <w:ilvl w:val="0"/>
          <w:numId w:val="3"/>
        </w:numPr>
        <w:rPr>
          <w:rFonts w:cs="Arial"/>
          <w:color w:val="252525"/>
          <w:sz w:val="19"/>
          <w:szCs w:val="19"/>
          <w:lang w:val="en"/>
        </w:rPr>
      </w:pPr>
      <w:r>
        <w:rPr>
          <w:rFonts w:cs="Arial"/>
          <w:color w:val="252525"/>
          <w:szCs w:val="19"/>
          <w:lang w:val="en"/>
        </w:rPr>
        <w:t>Employ techniques of active reading, critical reading, and informal reading response for inquiry, learning, and thinking.</w:t>
      </w:r>
    </w:p>
    <w:p w14:paraId="581E6F16" w14:textId="77777777" w:rsidR="00540058" w:rsidRDefault="00540058" w:rsidP="008B2F7D">
      <w:pPr>
        <w:numPr>
          <w:ilvl w:val="0"/>
          <w:numId w:val="3"/>
        </w:numPr>
        <w:rPr>
          <w:rFonts w:cs="Arial"/>
          <w:color w:val="252525"/>
          <w:sz w:val="19"/>
          <w:szCs w:val="19"/>
          <w:lang w:val="en"/>
        </w:rPr>
      </w:pPr>
      <w:r>
        <w:rPr>
          <w:rFonts w:cs="Arial"/>
          <w:color w:val="252525"/>
          <w:szCs w:val="19"/>
          <w:lang w:val="en"/>
        </w:rPr>
        <w:t>Communicate effectively in oral and written modes, and use writing as a tool of inquiry.</w:t>
      </w:r>
    </w:p>
    <w:p w14:paraId="22987443" w14:textId="77777777" w:rsidR="00540058" w:rsidRDefault="00540058" w:rsidP="008B2F7D">
      <w:pPr>
        <w:numPr>
          <w:ilvl w:val="0"/>
          <w:numId w:val="3"/>
        </w:numPr>
        <w:rPr>
          <w:rFonts w:cs="Arial"/>
          <w:color w:val="252525"/>
          <w:sz w:val="19"/>
          <w:szCs w:val="19"/>
          <w:lang w:val="en"/>
        </w:rPr>
      </w:pPr>
      <w:r>
        <w:rPr>
          <w:rFonts w:cs="Arial"/>
          <w:color w:val="252525"/>
          <w:szCs w:val="19"/>
          <w:lang w:val="en"/>
        </w:rPr>
        <w:t>Find, evaluate, and/or use information in a way that is appropriate to a particular discipline.</w:t>
      </w:r>
    </w:p>
    <w:p w14:paraId="4DB0FCF0" w14:textId="77777777" w:rsidR="00540058" w:rsidRDefault="00540058" w:rsidP="008B2F7D">
      <w:pPr>
        <w:numPr>
          <w:ilvl w:val="0"/>
          <w:numId w:val="3"/>
        </w:numPr>
        <w:rPr>
          <w:rFonts w:cs="Arial"/>
          <w:color w:val="252525"/>
          <w:sz w:val="19"/>
          <w:szCs w:val="19"/>
          <w:lang w:val="en"/>
        </w:rPr>
      </w:pPr>
      <w:r>
        <w:rPr>
          <w:rFonts w:cs="Arial"/>
          <w:color w:val="252525"/>
          <w:szCs w:val="19"/>
          <w:lang w:val="en"/>
        </w:rPr>
        <w:t>Understand work done in their major fields within a wider intellectual and cultural context.</w:t>
      </w:r>
    </w:p>
    <w:p w14:paraId="19E471C9" w14:textId="77777777" w:rsidR="00540058" w:rsidRDefault="00540058" w:rsidP="008B2F7D">
      <w:pPr>
        <w:numPr>
          <w:ilvl w:val="0"/>
          <w:numId w:val="3"/>
        </w:numPr>
        <w:rPr>
          <w:rFonts w:cs="Arial"/>
          <w:color w:val="252525"/>
          <w:sz w:val="19"/>
          <w:szCs w:val="19"/>
          <w:lang w:val="en"/>
        </w:rPr>
      </w:pPr>
      <w:r>
        <w:rPr>
          <w:rFonts w:cs="Arial"/>
          <w:color w:val="252525"/>
          <w:szCs w:val="19"/>
          <w:lang w:val="en"/>
        </w:rPr>
        <w:t>Be prepared for more advanced work in the Core, thus experiencing the Core as an integrated whole through building skills and developing new ways of thinking.</w:t>
      </w:r>
    </w:p>
    <w:p w14:paraId="7C9FC8FE" w14:textId="77777777" w:rsidR="00E96307" w:rsidRDefault="00E96307" w:rsidP="00C318F5">
      <w:pPr>
        <w:widowControl w:val="0"/>
        <w:tabs>
          <w:tab w:val="left" w:pos="0"/>
          <w:tab w:val="left" w:pos="720"/>
          <w:tab w:val="left" w:pos="1440"/>
          <w:tab w:val="left" w:pos="2160"/>
          <w:tab w:val="left" w:pos="2880"/>
          <w:tab w:val="left" w:pos="3183"/>
        </w:tabs>
        <w:autoSpaceDE w:val="0"/>
        <w:autoSpaceDN w:val="0"/>
        <w:adjustRightInd w:val="0"/>
        <w:rPr>
          <w:rFonts w:ascii="TimesNewRomanPSMT" w:hAnsi="TimesNewRomanPSMT" w:cs="TimesNewRomanPSMT"/>
        </w:rPr>
      </w:pPr>
    </w:p>
    <w:p w14:paraId="18EEB84B" w14:textId="77777777" w:rsidR="00E96307" w:rsidRDefault="00E96307" w:rsidP="00C318F5">
      <w:pPr>
        <w:widowControl w:val="0"/>
        <w:tabs>
          <w:tab w:val="left" w:pos="0"/>
          <w:tab w:val="left" w:pos="720"/>
          <w:tab w:val="left" w:pos="1440"/>
          <w:tab w:val="left" w:pos="2160"/>
          <w:tab w:val="left" w:pos="2880"/>
          <w:tab w:val="left" w:pos="3183"/>
        </w:tabs>
        <w:autoSpaceDE w:val="0"/>
        <w:autoSpaceDN w:val="0"/>
        <w:adjustRightInd w:val="0"/>
        <w:rPr>
          <w:rFonts w:ascii="TimesNewRomanPSMT" w:hAnsi="TimesNewRomanPSMT" w:cs="TimesNewRomanPSMT"/>
        </w:rPr>
      </w:pPr>
    </w:p>
    <w:p w14:paraId="606A8EF1" w14:textId="77777777" w:rsidR="00540058" w:rsidRDefault="00E96307" w:rsidP="00540058">
      <w:pPr>
        <w:widowControl w:val="0"/>
        <w:tabs>
          <w:tab w:val="left" w:pos="2880"/>
          <w:tab w:val="left" w:pos="3600"/>
          <w:tab w:val="left" w:pos="4320"/>
          <w:tab w:val="left" w:pos="5040"/>
          <w:tab w:val="left" w:pos="5760"/>
          <w:tab w:val="left" w:pos="6063"/>
        </w:tabs>
        <w:autoSpaceDE w:val="0"/>
        <w:autoSpaceDN w:val="0"/>
        <w:adjustRightInd w:val="0"/>
        <w:ind w:left="3600" w:hanging="3600"/>
        <w:rPr>
          <w:rFonts w:ascii="TimesNewRomanPSMT" w:hAnsi="TimesNewRomanPSMT" w:cs="TimesNewRomanPSMT"/>
          <w:b/>
          <w:bCs/>
        </w:rPr>
      </w:pPr>
      <w:r w:rsidRPr="002837BD">
        <w:rPr>
          <w:rFonts w:ascii="TimesNewRomanPSMT" w:hAnsi="TimesNewRomanPSMT" w:cs="TimesNewRomanPSMT"/>
          <w:b/>
          <w:bCs/>
          <w:color w:val="222222"/>
        </w:rPr>
        <w:t>About Exploration Courses (EXP</w:t>
      </w:r>
      <w:r>
        <w:rPr>
          <w:rFonts w:ascii="TimesNewRomanPSMT" w:hAnsi="TimesNewRomanPSMT" w:cs="TimesNewRomanPSMT"/>
          <w:b/>
          <w:bCs/>
          <w:color w:val="222222"/>
        </w:rPr>
        <w:t xml:space="preserve">) and </w:t>
      </w:r>
      <w:r>
        <w:rPr>
          <w:rFonts w:ascii="TimesNewRomanPSMT" w:hAnsi="TimesNewRomanPSMT" w:cs="TimesNewRomanPSMT"/>
          <w:b/>
          <w:bCs/>
        </w:rPr>
        <w:t>Course Objectives:</w:t>
      </w:r>
    </w:p>
    <w:p w14:paraId="0E02D65F" w14:textId="77777777" w:rsidR="00540058" w:rsidRDefault="00E96307" w:rsidP="00540058">
      <w:pPr>
        <w:widowControl w:val="0"/>
        <w:tabs>
          <w:tab w:val="left" w:pos="2880"/>
          <w:tab w:val="left" w:pos="3600"/>
          <w:tab w:val="left" w:pos="4320"/>
          <w:tab w:val="left" w:pos="5040"/>
          <w:tab w:val="left" w:pos="5760"/>
          <w:tab w:val="left" w:pos="6063"/>
        </w:tabs>
        <w:autoSpaceDE w:val="0"/>
        <w:autoSpaceDN w:val="0"/>
        <w:adjustRightInd w:val="0"/>
        <w:ind w:left="3600" w:hanging="3600"/>
        <w:rPr>
          <w:rFonts w:ascii="TimesNewRomanPSMT" w:hAnsi="TimesNewRomanPSMT" w:cs="TimesNewRomanPSMT"/>
          <w:color w:val="222222"/>
        </w:rPr>
      </w:pPr>
      <w:r>
        <w:rPr>
          <w:rFonts w:ascii="TimesNewRomanPSMT" w:hAnsi="TimesNewRomanPSMT" w:cs="TimesNewRomanPSMT"/>
          <w:color w:val="222222"/>
        </w:rPr>
        <w:t>This course satisfies an Exploration requirement for the Co</w:t>
      </w:r>
      <w:r w:rsidR="00540058">
        <w:rPr>
          <w:rFonts w:ascii="TimesNewRomanPSMT" w:hAnsi="TimesNewRomanPSMT" w:cs="TimesNewRomanPSMT"/>
          <w:color w:val="222222"/>
        </w:rPr>
        <w:t>llege of Arts and Sciences Core</w:t>
      </w:r>
    </w:p>
    <w:p w14:paraId="78125E2E" w14:textId="1DE6AED0" w:rsidR="00E96307" w:rsidRPr="00540058" w:rsidRDefault="00E96307" w:rsidP="00540058">
      <w:pPr>
        <w:widowControl w:val="0"/>
        <w:tabs>
          <w:tab w:val="left" w:pos="2880"/>
          <w:tab w:val="left" w:pos="3600"/>
          <w:tab w:val="left" w:pos="4320"/>
          <w:tab w:val="left" w:pos="5040"/>
          <w:tab w:val="left" w:pos="5760"/>
          <w:tab w:val="left" w:pos="6063"/>
        </w:tabs>
        <w:autoSpaceDE w:val="0"/>
        <w:autoSpaceDN w:val="0"/>
        <w:adjustRightInd w:val="0"/>
        <w:ind w:left="3600" w:hanging="3600"/>
        <w:rPr>
          <w:rFonts w:ascii="TimesNewRomanPSMT" w:hAnsi="TimesNewRomanPSMT" w:cs="TimesNewRomanPSMT"/>
          <w:b/>
          <w:bCs/>
        </w:rPr>
      </w:pPr>
      <w:r>
        <w:rPr>
          <w:rFonts w:ascii="TimesNewRomanPSMT" w:hAnsi="TimesNewRomanPSMT" w:cs="TimesNewRomanPSMT"/>
          <w:color w:val="222222"/>
        </w:rPr>
        <w:t>Curriculum and the Westbrook College of Health Professions Common Curriculum</w:t>
      </w:r>
      <w:r>
        <w:rPr>
          <w:rFonts w:ascii="TimesNewRomanPSMT" w:hAnsi="TimesNewRomanPSMT" w:cs="TimesNewRomanPSMT"/>
        </w:rPr>
        <w:t>.</w:t>
      </w:r>
    </w:p>
    <w:p w14:paraId="73B3F1BC" w14:textId="77777777" w:rsidR="00E96307" w:rsidRPr="0072751E" w:rsidRDefault="00E96307" w:rsidP="00E96307">
      <w:pPr>
        <w:shd w:val="clear" w:color="auto" w:fill="FFFFFF"/>
        <w:rPr>
          <w:color w:val="222222"/>
          <w:szCs w:val="22"/>
        </w:rPr>
      </w:pPr>
      <w:r>
        <w:rPr>
          <w:rFonts w:ascii="TimesNewRomanPSMT" w:hAnsi="TimesNewRomanPSMT" w:cs="TimesNewRomanPSMT"/>
          <w:color w:val="222222"/>
        </w:rPr>
        <w:t>Exploration (EXP) courses introduce a humanities or social science discipline as a way of knowing. By exploring a topic, issue, or theme within the framework of a particular discipline, EXP courses provide an introduction to the assumptions, methods, and terminology of that discipline. In EXP courses, which encourage active learning, students acquire knowledge, develop skillful thinking, expand their expressive capabilities, and connect this learning to their broader experience;</w:t>
      </w:r>
      <w:r>
        <w:rPr>
          <w:rFonts w:ascii="TimesNewRomanPSMT" w:hAnsi="TimesNewRomanPSMT" w:cs="TimesNewRomanPSMT"/>
        </w:rPr>
        <w:t xml:space="preserve"> </w:t>
      </w:r>
      <w:r>
        <w:rPr>
          <w:color w:val="222222"/>
          <w:szCs w:val="22"/>
        </w:rPr>
        <w:t>e</w:t>
      </w:r>
      <w:r w:rsidRPr="0072751E">
        <w:rPr>
          <w:color w:val="222222"/>
          <w:szCs w:val="22"/>
        </w:rPr>
        <w:t>mploy techniques of active reading, critical reading, and informal reading response</w:t>
      </w:r>
      <w:r>
        <w:rPr>
          <w:color w:val="222222"/>
          <w:szCs w:val="22"/>
        </w:rPr>
        <w:t xml:space="preserve"> </w:t>
      </w:r>
      <w:r w:rsidRPr="0072751E">
        <w:rPr>
          <w:color w:val="222222"/>
          <w:szCs w:val="22"/>
        </w:rPr>
        <w:t>for inquiry, learning, and thinking</w:t>
      </w:r>
      <w:r>
        <w:rPr>
          <w:color w:val="222222"/>
          <w:szCs w:val="22"/>
        </w:rPr>
        <w:t>; c</w:t>
      </w:r>
      <w:r w:rsidRPr="0072751E">
        <w:rPr>
          <w:color w:val="222222"/>
          <w:szCs w:val="22"/>
        </w:rPr>
        <w:t>ommunicate effectively in oral and written modes, and use writing as a tool of</w:t>
      </w:r>
      <w:r>
        <w:rPr>
          <w:color w:val="222222"/>
          <w:szCs w:val="22"/>
        </w:rPr>
        <w:t xml:space="preserve"> i</w:t>
      </w:r>
      <w:r w:rsidRPr="0072751E">
        <w:rPr>
          <w:color w:val="222222"/>
          <w:szCs w:val="22"/>
        </w:rPr>
        <w:t>nquiry</w:t>
      </w:r>
      <w:r>
        <w:rPr>
          <w:color w:val="222222"/>
          <w:szCs w:val="22"/>
        </w:rPr>
        <w:t>;</w:t>
      </w:r>
      <w:r w:rsidRPr="0072751E">
        <w:rPr>
          <w:color w:val="222222"/>
          <w:szCs w:val="22"/>
        </w:rPr>
        <w:t xml:space="preserve"> </w:t>
      </w:r>
      <w:r>
        <w:rPr>
          <w:color w:val="222222"/>
          <w:szCs w:val="22"/>
        </w:rPr>
        <w:t>f</w:t>
      </w:r>
      <w:r w:rsidRPr="0072751E">
        <w:rPr>
          <w:color w:val="222222"/>
          <w:szCs w:val="22"/>
        </w:rPr>
        <w:t>ind, evaluate, and/or use information in a way that is appropriate to a particular</w:t>
      </w:r>
      <w:r>
        <w:rPr>
          <w:color w:val="222222"/>
          <w:szCs w:val="22"/>
        </w:rPr>
        <w:t xml:space="preserve"> </w:t>
      </w:r>
      <w:r w:rsidRPr="0072751E">
        <w:rPr>
          <w:color w:val="222222"/>
          <w:szCs w:val="22"/>
        </w:rPr>
        <w:t>discipline</w:t>
      </w:r>
      <w:r>
        <w:rPr>
          <w:color w:val="222222"/>
          <w:szCs w:val="22"/>
        </w:rPr>
        <w:t>; u</w:t>
      </w:r>
      <w:r w:rsidRPr="0072751E">
        <w:rPr>
          <w:color w:val="222222"/>
          <w:szCs w:val="22"/>
        </w:rPr>
        <w:t>nderstand work done in their major fields within a wider intellectual and cultural</w:t>
      </w:r>
      <w:r>
        <w:rPr>
          <w:color w:val="222222"/>
          <w:szCs w:val="22"/>
        </w:rPr>
        <w:t>; b</w:t>
      </w:r>
      <w:r w:rsidRPr="0072751E">
        <w:rPr>
          <w:color w:val="222222"/>
          <w:szCs w:val="22"/>
        </w:rPr>
        <w:t>e prepared for more advanced work in the Core, thus experiencing the Core as an</w:t>
      </w:r>
      <w:r>
        <w:rPr>
          <w:color w:val="222222"/>
          <w:szCs w:val="22"/>
        </w:rPr>
        <w:t xml:space="preserve"> </w:t>
      </w:r>
      <w:r w:rsidRPr="0072751E">
        <w:rPr>
          <w:color w:val="222222"/>
          <w:szCs w:val="22"/>
        </w:rPr>
        <w:t>integrated whole through building skills and developing new ways of thinking</w:t>
      </w:r>
    </w:p>
    <w:p w14:paraId="594DB035" w14:textId="77777777" w:rsidR="00E96307" w:rsidRDefault="00E96307" w:rsidP="00E96307">
      <w:pPr>
        <w:widowControl w:val="0"/>
        <w:tabs>
          <w:tab w:val="left" w:pos="-720"/>
          <w:tab w:val="left" w:pos="0"/>
          <w:tab w:val="left" w:pos="720"/>
          <w:tab w:val="left" w:pos="1440"/>
          <w:tab w:val="left" w:pos="2160"/>
          <w:tab w:val="left" w:pos="2463"/>
        </w:tabs>
        <w:autoSpaceDE w:val="0"/>
        <w:autoSpaceDN w:val="0"/>
        <w:adjustRightInd w:val="0"/>
        <w:rPr>
          <w:rFonts w:ascii="TimesNewRomanPSMT" w:hAnsi="TimesNewRomanPSMT" w:cs="TimesNewRomanPSMT"/>
        </w:rPr>
      </w:pPr>
      <w:r w:rsidRPr="0072751E">
        <w:rPr>
          <w:color w:val="222222"/>
          <w:szCs w:val="22"/>
        </w:rPr>
        <w:t>context</w:t>
      </w:r>
      <w:r>
        <w:rPr>
          <w:rFonts w:ascii="TimesNewRomanPSMT" w:hAnsi="TimesNewRomanPSMT" w:cs="TimesNewRomanPSMT"/>
        </w:rPr>
        <w:t>.</w:t>
      </w:r>
    </w:p>
    <w:p w14:paraId="1920C26E" w14:textId="77777777" w:rsidR="00E96307" w:rsidRDefault="00E96307" w:rsidP="00C318F5">
      <w:pPr>
        <w:widowControl w:val="0"/>
        <w:tabs>
          <w:tab w:val="left" w:pos="0"/>
          <w:tab w:val="left" w:pos="720"/>
          <w:tab w:val="left" w:pos="1440"/>
          <w:tab w:val="left" w:pos="2160"/>
          <w:tab w:val="left" w:pos="2880"/>
          <w:tab w:val="left" w:pos="3183"/>
        </w:tabs>
        <w:autoSpaceDE w:val="0"/>
        <w:autoSpaceDN w:val="0"/>
        <w:adjustRightInd w:val="0"/>
        <w:rPr>
          <w:rFonts w:ascii="TimesNewRomanPSMT" w:hAnsi="TimesNewRomanPSMT" w:cs="TimesNewRomanPSMT"/>
        </w:rPr>
      </w:pPr>
    </w:p>
    <w:p w14:paraId="6FD4A1AC" w14:textId="77777777" w:rsidR="00540058" w:rsidRDefault="00C318F5" w:rsidP="00540058">
      <w:pPr>
        <w:widowControl w:val="0"/>
        <w:tabs>
          <w:tab w:val="left" w:pos="-720"/>
          <w:tab w:val="left" w:pos="0"/>
          <w:tab w:val="left" w:pos="720"/>
          <w:tab w:val="left" w:pos="1440"/>
          <w:tab w:val="left" w:pos="2160"/>
          <w:tab w:val="left" w:pos="2463"/>
        </w:tabs>
        <w:autoSpaceDE w:val="0"/>
        <w:autoSpaceDN w:val="0"/>
        <w:adjustRightInd w:val="0"/>
        <w:rPr>
          <w:rFonts w:ascii="TimesNewRomanPSMT" w:hAnsi="TimesNewRomanPSMT" w:cs="TimesNewRomanPSMT"/>
          <w:b/>
          <w:bCs/>
        </w:rPr>
      </w:pPr>
      <w:r>
        <w:rPr>
          <w:rFonts w:ascii="TimesNewRomanPSMT" w:hAnsi="TimesNewRomanPSMT" w:cs="TimesNewRomanPSMT"/>
          <w:b/>
          <w:bCs/>
        </w:rPr>
        <w:t>Course Activities:</w:t>
      </w:r>
      <w:r w:rsidR="00540058">
        <w:rPr>
          <w:rFonts w:ascii="TimesNewRomanPSMT" w:hAnsi="TimesNewRomanPSMT" w:cs="TimesNewRomanPSMT"/>
          <w:b/>
          <w:bCs/>
        </w:rPr>
        <w:t xml:space="preserve"> </w:t>
      </w:r>
    </w:p>
    <w:p w14:paraId="74E49679" w14:textId="18478E6E" w:rsidR="00540058" w:rsidRPr="00540058" w:rsidRDefault="00540058" w:rsidP="00540058">
      <w:pPr>
        <w:widowControl w:val="0"/>
        <w:tabs>
          <w:tab w:val="left" w:pos="-720"/>
          <w:tab w:val="left" w:pos="0"/>
          <w:tab w:val="left" w:pos="720"/>
          <w:tab w:val="left" w:pos="1440"/>
          <w:tab w:val="left" w:pos="2160"/>
          <w:tab w:val="left" w:pos="2463"/>
        </w:tabs>
        <w:autoSpaceDE w:val="0"/>
        <w:autoSpaceDN w:val="0"/>
        <w:adjustRightInd w:val="0"/>
        <w:rPr>
          <w:rFonts w:ascii="TimesNewRomanPSMT" w:hAnsi="TimesNewRomanPSMT" w:cs="TimesNewRomanPSMT"/>
          <w:b/>
          <w:bCs/>
        </w:rPr>
      </w:pPr>
      <w:r w:rsidRPr="00947274">
        <w:rPr>
          <w:color w:val="000000"/>
          <w:kern w:val="28"/>
        </w:rPr>
        <w:t xml:space="preserve">We will complete </w:t>
      </w:r>
      <w:r>
        <w:rPr>
          <w:b/>
          <w:bCs/>
          <w:color w:val="000000"/>
          <w:kern w:val="28"/>
        </w:rPr>
        <w:t>5</w:t>
      </w:r>
      <w:r w:rsidRPr="00947274">
        <w:rPr>
          <w:b/>
          <w:bCs/>
          <w:color w:val="000000"/>
          <w:kern w:val="28"/>
        </w:rPr>
        <w:t xml:space="preserve"> formal speeches</w:t>
      </w:r>
      <w:r w:rsidRPr="00947274">
        <w:rPr>
          <w:color w:val="000000"/>
          <w:kern w:val="28"/>
        </w:rPr>
        <w:t xml:space="preserve"> and a variety of other short informal </w:t>
      </w:r>
      <w:r w:rsidR="00D51EA4">
        <w:rPr>
          <w:color w:val="000000"/>
          <w:kern w:val="28"/>
        </w:rPr>
        <w:t>preparation</w:t>
      </w:r>
      <w:r>
        <w:rPr>
          <w:color w:val="000000"/>
          <w:kern w:val="28"/>
        </w:rPr>
        <w:t xml:space="preserve"> and presentation</w:t>
      </w:r>
      <w:r w:rsidRPr="00947274">
        <w:rPr>
          <w:color w:val="000000"/>
          <w:kern w:val="28"/>
        </w:rPr>
        <w:t xml:space="preserve"> assignments.  This overview is intended to give you a sense of what’s expected in the course.</w:t>
      </w:r>
    </w:p>
    <w:p w14:paraId="006D94ED" w14:textId="77777777" w:rsidR="00540058" w:rsidRPr="00947274" w:rsidRDefault="00540058" w:rsidP="00540058">
      <w:pPr>
        <w:widowControl w:val="0"/>
        <w:rPr>
          <w:color w:val="000000"/>
          <w:kern w:val="28"/>
        </w:rPr>
      </w:pPr>
      <w:r w:rsidRPr="00947274">
        <w:rPr>
          <w:color w:val="000000"/>
          <w:kern w:val="28"/>
        </w:rPr>
        <w:tab/>
        <w:t xml:space="preserve">                      </w:t>
      </w:r>
    </w:p>
    <w:p w14:paraId="459EB3CC" w14:textId="1F1B08FC" w:rsidR="00540058" w:rsidRPr="00540058" w:rsidRDefault="00540058" w:rsidP="00FC20A1">
      <w:pPr>
        <w:ind w:firstLine="720"/>
      </w:pPr>
      <w:r w:rsidRPr="00540058">
        <w:rPr>
          <w:b/>
          <w:bCs/>
        </w:rPr>
        <w:t>Major Assignments and Breakdown</w:t>
      </w:r>
      <w:r>
        <w:rPr>
          <w:b/>
          <w:bCs/>
        </w:rPr>
        <w:t>:</w:t>
      </w:r>
    </w:p>
    <w:p w14:paraId="7464847B" w14:textId="72B028A0" w:rsidR="00540058" w:rsidRPr="00DA662A" w:rsidRDefault="00FC20A1" w:rsidP="00540058">
      <w:pPr>
        <w:tabs>
          <w:tab w:val="left" w:pos="2360"/>
        </w:tabs>
      </w:pPr>
      <w:r>
        <w:tab/>
      </w:r>
      <w:r w:rsidR="00540058" w:rsidRPr="00DA662A">
        <w:t>There will be 5 maj</w:t>
      </w:r>
      <w:r w:rsidR="00540058">
        <w:t xml:space="preserve">or formal speeches during </w:t>
      </w:r>
      <w:r w:rsidR="00540058" w:rsidRPr="00DA662A">
        <w:t>the semester:</w:t>
      </w:r>
    </w:p>
    <w:p w14:paraId="4F3B47B0" w14:textId="77777777" w:rsidR="00540058" w:rsidRPr="00947274" w:rsidRDefault="00540058" w:rsidP="00540058"/>
    <w:p w14:paraId="3039FF15" w14:textId="77777777" w:rsidR="00540058" w:rsidRPr="00947274" w:rsidRDefault="00540058" w:rsidP="00FC20A1">
      <w:pPr>
        <w:ind w:left="720" w:firstLine="720"/>
      </w:pPr>
      <w:r w:rsidRPr="00947274">
        <w:rPr>
          <w:b/>
        </w:rPr>
        <w:t xml:space="preserve">Speech 1:  </w:t>
      </w:r>
      <w:r w:rsidRPr="00947274">
        <w:t>Impromptu Speech…</w:t>
      </w:r>
      <w:r>
        <w:t>10</w:t>
      </w:r>
      <w:r w:rsidRPr="00947274">
        <w:t>%</w:t>
      </w:r>
    </w:p>
    <w:p w14:paraId="3BFBA1CB" w14:textId="77777777" w:rsidR="00540058" w:rsidRPr="00947274" w:rsidRDefault="00540058" w:rsidP="00FC20A1">
      <w:pPr>
        <w:ind w:left="720" w:firstLine="720"/>
        <w:rPr>
          <w:b/>
        </w:rPr>
      </w:pPr>
      <w:r w:rsidRPr="00947274">
        <w:rPr>
          <w:b/>
        </w:rPr>
        <w:t xml:space="preserve">Speech 2: </w:t>
      </w:r>
      <w:r w:rsidRPr="00947274">
        <w:t>Teaching a Skill…10%</w:t>
      </w:r>
    </w:p>
    <w:p w14:paraId="3F7AC86E" w14:textId="77777777" w:rsidR="00540058" w:rsidRPr="00947274" w:rsidRDefault="00540058" w:rsidP="00FC20A1">
      <w:pPr>
        <w:ind w:left="720" w:firstLine="720"/>
        <w:rPr>
          <w:b/>
        </w:rPr>
      </w:pPr>
      <w:r w:rsidRPr="00947274">
        <w:rPr>
          <w:b/>
        </w:rPr>
        <w:t xml:space="preserve">Speech 3: </w:t>
      </w:r>
      <w:r w:rsidRPr="00947274">
        <w:t>What You Mean to Me…1</w:t>
      </w:r>
      <w:r>
        <w:t>0</w:t>
      </w:r>
      <w:r w:rsidRPr="00947274">
        <w:t>%</w:t>
      </w:r>
    </w:p>
    <w:p w14:paraId="6467FC13" w14:textId="77777777" w:rsidR="00540058" w:rsidRPr="00947274" w:rsidRDefault="00540058" w:rsidP="00FC20A1">
      <w:pPr>
        <w:ind w:left="720" w:firstLine="720"/>
      </w:pPr>
      <w:r w:rsidRPr="00947274">
        <w:rPr>
          <w:b/>
        </w:rPr>
        <w:t xml:space="preserve">Speech </w:t>
      </w:r>
      <w:r>
        <w:rPr>
          <w:b/>
        </w:rPr>
        <w:t>4</w:t>
      </w:r>
      <w:r w:rsidRPr="00947274">
        <w:rPr>
          <w:b/>
        </w:rPr>
        <w:t xml:space="preserve">: </w:t>
      </w:r>
      <w:r w:rsidRPr="00947274">
        <w:t>Little Known Facts and Why Should I Care?...</w:t>
      </w:r>
      <w:r>
        <w:t>20</w:t>
      </w:r>
      <w:r w:rsidRPr="00947274">
        <w:t>%</w:t>
      </w:r>
    </w:p>
    <w:p w14:paraId="043E561F" w14:textId="2A2DCD63" w:rsidR="00540058" w:rsidRPr="00947274" w:rsidRDefault="00540058" w:rsidP="00FC20A1">
      <w:pPr>
        <w:ind w:left="720" w:firstLine="720"/>
        <w:rPr>
          <w:b/>
        </w:rPr>
      </w:pPr>
      <w:r w:rsidRPr="00947274">
        <w:rPr>
          <w:b/>
        </w:rPr>
        <w:t xml:space="preserve">Speech </w:t>
      </w:r>
      <w:r>
        <w:rPr>
          <w:b/>
        </w:rPr>
        <w:t>5</w:t>
      </w:r>
      <w:r w:rsidRPr="00947274">
        <w:rPr>
          <w:b/>
        </w:rPr>
        <w:t xml:space="preserve">: </w:t>
      </w:r>
      <w:r w:rsidRPr="00947274">
        <w:t>Promoting Yourself…1</w:t>
      </w:r>
      <w:r>
        <w:t>0</w:t>
      </w:r>
      <w:r w:rsidRPr="00947274">
        <w:t>%</w:t>
      </w:r>
      <w:r w:rsidR="00D51EA4">
        <w:t xml:space="preserve"> </w:t>
      </w:r>
    </w:p>
    <w:p w14:paraId="667AA858" w14:textId="77777777" w:rsidR="00540058" w:rsidRDefault="00540058" w:rsidP="00540058">
      <w:pPr>
        <w:tabs>
          <w:tab w:val="left" w:pos="2360"/>
        </w:tabs>
      </w:pPr>
    </w:p>
    <w:p w14:paraId="0A9923F2" w14:textId="5D2F47AC" w:rsidR="00540058" w:rsidRPr="00B239CC" w:rsidRDefault="00FC20A1" w:rsidP="00540058">
      <w:pPr>
        <w:tabs>
          <w:tab w:val="left" w:pos="2360"/>
        </w:tabs>
        <w:rPr>
          <w:b/>
        </w:rPr>
      </w:pPr>
      <w:r>
        <w:rPr>
          <w:b/>
        </w:rPr>
        <w:t xml:space="preserve">             </w:t>
      </w:r>
      <w:r w:rsidR="00540058" w:rsidRPr="00B239CC">
        <w:rPr>
          <w:b/>
        </w:rPr>
        <w:t>Expect to Deliver Your Speech on these Dates:</w:t>
      </w:r>
    </w:p>
    <w:p w14:paraId="3004A493" w14:textId="77777777" w:rsidR="00540058" w:rsidRPr="00B239CC" w:rsidRDefault="00540058" w:rsidP="00540058">
      <w:pPr>
        <w:tabs>
          <w:tab w:val="left" w:pos="2360"/>
        </w:tabs>
      </w:pPr>
    </w:p>
    <w:p w14:paraId="3D2A74F1" w14:textId="518F95C5" w:rsidR="00540058" w:rsidRPr="00B239CC" w:rsidRDefault="00540058" w:rsidP="00540058">
      <w:r w:rsidRPr="00B239CC">
        <w:t xml:space="preserve">   </w:t>
      </w:r>
      <w:r w:rsidR="00FC20A1">
        <w:tab/>
      </w:r>
      <w:r w:rsidR="00FC20A1">
        <w:tab/>
      </w:r>
      <w:r w:rsidRPr="00B239CC">
        <w:rPr>
          <w:b/>
        </w:rPr>
        <w:t xml:space="preserve">Speech 1:  </w:t>
      </w:r>
      <w:r w:rsidRPr="00B239CC">
        <w:t>Impromptu Speech</w:t>
      </w:r>
      <w:r w:rsidRPr="00B239CC">
        <w:rPr>
          <w:b/>
        </w:rPr>
        <w:t xml:space="preserve"> due ___</w:t>
      </w:r>
      <w:r>
        <w:rPr>
          <w:b/>
        </w:rPr>
        <w:t>Week 1</w:t>
      </w:r>
      <w:r w:rsidRPr="00B239CC">
        <w:rPr>
          <w:b/>
        </w:rPr>
        <w:t>____.</w:t>
      </w:r>
    </w:p>
    <w:p w14:paraId="20D51DB7" w14:textId="76473430" w:rsidR="00540058" w:rsidRPr="00B239CC" w:rsidRDefault="00540058" w:rsidP="00540058">
      <w:r w:rsidRPr="00B239CC">
        <w:t xml:space="preserve">    </w:t>
      </w:r>
      <w:r w:rsidR="00FC20A1">
        <w:tab/>
      </w:r>
      <w:r w:rsidR="00FC20A1">
        <w:tab/>
      </w:r>
      <w:r w:rsidRPr="00B239CC">
        <w:rPr>
          <w:b/>
        </w:rPr>
        <w:t xml:space="preserve">Speech 2: </w:t>
      </w:r>
      <w:r w:rsidRPr="00B239CC">
        <w:t>Teaching a Skill</w:t>
      </w:r>
      <w:r w:rsidRPr="00B239CC">
        <w:rPr>
          <w:b/>
        </w:rPr>
        <w:t xml:space="preserve"> due __</w:t>
      </w:r>
      <w:r>
        <w:rPr>
          <w:b/>
        </w:rPr>
        <w:t>Week 2</w:t>
      </w:r>
      <w:r w:rsidRPr="00B239CC">
        <w:rPr>
          <w:b/>
        </w:rPr>
        <w:t xml:space="preserve"> ____.</w:t>
      </w:r>
    </w:p>
    <w:p w14:paraId="2AE1B8FE" w14:textId="24AA15A4" w:rsidR="00540058" w:rsidRPr="00B239CC" w:rsidRDefault="00540058" w:rsidP="00540058">
      <w:r w:rsidRPr="00B239CC">
        <w:t xml:space="preserve">   </w:t>
      </w:r>
      <w:r w:rsidR="00FC20A1">
        <w:tab/>
      </w:r>
      <w:r w:rsidR="00FC20A1">
        <w:tab/>
      </w:r>
      <w:r w:rsidRPr="00B239CC">
        <w:t xml:space="preserve"> </w:t>
      </w:r>
      <w:r w:rsidRPr="00B239CC">
        <w:rPr>
          <w:b/>
        </w:rPr>
        <w:t xml:space="preserve">Speech 3: </w:t>
      </w:r>
      <w:r w:rsidRPr="00B239CC">
        <w:t>What You Mean to Me</w:t>
      </w:r>
      <w:r w:rsidRPr="00B239CC">
        <w:rPr>
          <w:b/>
        </w:rPr>
        <w:t xml:space="preserve"> due___ </w:t>
      </w:r>
      <w:r>
        <w:rPr>
          <w:b/>
        </w:rPr>
        <w:t>Week 3</w:t>
      </w:r>
      <w:r w:rsidRPr="00B239CC">
        <w:t xml:space="preserve">___.  </w:t>
      </w:r>
    </w:p>
    <w:p w14:paraId="3082B500" w14:textId="7879DE04" w:rsidR="00540058" w:rsidRPr="00B239CC" w:rsidRDefault="00540058" w:rsidP="00540058">
      <w:pPr>
        <w:rPr>
          <w:b/>
        </w:rPr>
      </w:pPr>
      <w:r w:rsidRPr="00B239CC">
        <w:t xml:space="preserve">   </w:t>
      </w:r>
      <w:r w:rsidR="00FC20A1">
        <w:tab/>
      </w:r>
      <w:r w:rsidR="00FC20A1">
        <w:tab/>
      </w:r>
      <w:r w:rsidRPr="00B239CC">
        <w:t xml:space="preserve"> </w:t>
      </w:r>
      <w:r w:rsidRPr="00B239CC">
        <w:rPr>
          <w:b/>
        </w:rPr>
        <w:t xml:space="preserve">Speech </w:t>
      </w:r>
      <w:r>
        <w:rPr>
          <w:b/>
        </w:rPr>
        <w:t>4</w:t>
      </w:r>
      <w:r w:rsidRPr="00B239CC">
        <w:rPr>
          <w:b/>
        </w:rPr>
        <w:t xml:space="preserve">: </w:t>
      </w:r>
      <w:r w:rsidRPr="00B239CC">
        <w:t xml:space="preserve">Little Known Facts and Why Should I Care? </w:t>
      </w:r>
      <w:r w:rsidRPr="00B239CC">
        <w:rPr>
          <w:b/>
        </w:rPr>
        <w:t xml:space="preserve">due___ </w:t>
      </w:r>
      <w:r>
        <w:rPr>
          <w:b/>
        </w:rPr>
        <w:t>Week 5</w:t>
      </w:r>
      <w:r w:rsidRPr="00B239CC">
        <w:rPr>
          <w:b/>
        </w:rPr>
        <w:t>____.</w:t>
      </w:r>
    </w:p>
    <w:p w14:paraId="21669AD7" w14:textId="62DA31B1" w:rsidR="00540058" w:rsidRPr="00DA662A" w:rsidRDefault="00540058" w:rsidP="00540058">
      <w:r w:rsidRPr="00B239CC">
        <w:t xml:space="preserve">   </w:t>
      </w:r>
      <w:r w:rsidR="00FC20A1">
        <w:tab/>
      </w:r>
      <w:r w:rsidR="00FC20A1">
        <w:tab/>
      </w:r>
      <w:r w:rsidRPr="00B239CC">
        <w:t xml:space="preserve"> </w:t>
      </w:r>
      <w:r w:rsidRPr="00B239CC">
        <w:rPr>
          <w:b/>
        </w:rPr>
        <w:t xml:space="preserve">Speech </w:t>
      </w:r>
      <w:r>
        <w:rPr>
          <w:b/>
        </w:rPr>
        <w:t>5</w:t>
      </w:r>
      <w:r w:rsidRPr="00B239CC">
        <w:rPr>
          <w:b/>
        </w:rPr>
        <w:t xml:space="preserve">: </w:t>
      </w:r>
      <w:r w:rsidRPr="00B239CC">
        <w:t xml:space="preserve">Promoting Yourself </w:t>
      </w:r>
      <w:r w:rsidRPr="00B239CC">
        <w:rPr>
          <w:b/>
        </w:rPr>
        <w:t xml:space="preserve">due___ </w:t>
      </w:r>
      <w:r>
        <w:rPr>
          <w:b/>
        </w:rPr>
        <w:t>Week 5</w:t>
      </w:r>
      <w:r w:rsidR="00FC20A1">
        <w:rPr>
          <w:b/>
        </w:rPr>
        <w:t xml:space="preserve"> </w:t>
      </w:r>
      <w:r w:rsidRPr="00B239CC">
        <w:rPr>
          <w:b/>
        </w:rPr>
        <w:t>______.</w:t>
      </w:r>
    </w:p>
    <w:p w14:paraId="784EFBC6" w14:textId="77777777" w:rsidR="00540058" w:rsidRPr="00947274" w:rsidRDefault="00540058" w:rsidP="00540058"/>
    <w:p w14:paraId="01148350" w14:textId="67B145CA" w:rsidR="00C318F5" w:rsidRPr="00FC20A1" w:rsidRDefault="00540058" w:rsidP="00FC20A1">
      <w:pPr>
        <w:rPr>
          <w:b/>
          <w:i/>
          <w:sz w:val="36"/>
        </w:rPr>
      </w:pPr>
      <w:r w:rsidRPr="00171EA1">
        <w:rPr>
          <w:b/>
          <w:i/>
          <w:sz w:val="36"/>
        </w:rPr>
        <w:t xml:space="preserve">Note: these due dates are tentative.  </w:t>
      </w:r>
    </w:p>
    <w:p w14:paraId="673CC514" w14:textId="77777777" w:rsidR="00FC20A1" w:rsidRDefault="00FC20A1" w:rsidP="00C318F5">
      <w:pPr>
        <w:widowControl w:val="0"/>
        <w:tabs>
          <w:tab w:val="left" w:pos="-720"/>
          <w:tab w:val="left" w:pos="0"/>
          <w:tab w:val="left" w:pos="720"/>
          <w:tab w:val="left" w:pos="1440"/>
          <w:tab w:val="left" w:pos="2160"/>
          <w:tab w:val="left" w:pos="2463"/>
        </w:tabs>
        <w:autoSpaceDE w:val="0"/>
        <w:autoSpaceDN w:val="0"/>
        <w:adjustRightInd w:val="0"/>
        <w:rPr>
          <w:rFonts w:ascii="TimesNewRomanPSMT" w:hAnsi="TimesNewRomanPSMT" w:cs="TimesNewRomanPSMT"/>
          <w:b/>
          <w:bCs/>
        </w:rPr>
      </w:pPr>
    </w:p>
    <w:p w14:paraId="36914189" w14:textId="77777777" w:rsidR="00FC20A1" w:rsidRDefault="00FC20A1" w:rsidP="00C318F5">
      <w:pPr>
        <w:widowControl w:val="0"/>
        <w:tabs>
          <w:tab w:val="left" w:pos="-720"/>
          <w:tab w:val="left" w:pos="0"/>
          <w:tab w:val="left" w:pos="720"/>
          <w:tab w:val="left" w:pos="1440"/>
          <w:tab w:val="left" w:pos="2160"/>
          <w:tab w:val="left" w:pos="2463"/>
        </w:tabs>
        <w:autoSpaceDE w:val="0"/>
        <w:autoSpaceDN w:val="0"/>
        <w:adjustRightInd w:val="0"/>
        <w:rPr>
          <w:rFonts w:ascii="TimesNewRomanPSMT" w:hAnsi="TimesNewRomanPSMT" w:cs="TimesNewRomanPSMT"/>
          <w:b/>
          <w:bCs/>
        </w:rPr>
      </w:pPr>
    </w:p>
    <w:p w14:paraId="0AFE38B5" w14:textId="77777777" w:rsidR="00C318F5" w:rsidRDefault="00C318F5" w:rsidP="00C318F5">
      <w:pPr>
        <w:widowControl w:val="0"/>
        <w:tabs>
          <w:tab w:val="left" w:pos="-720"/>
          <w:tab w:val="left" w:pos="0"/>
          <w:tab w:val="left" w:pos="720"/>
          <w:tab w:val="left" w:pos="1440"/>
          <w:tab w:val="left" w:pos="2160"/>
          <w:tab w:val="left" w:pos="2463"/>
        </w:tabs>
        <w:autoSpaceDE w:val="0"/>
        <w:autoSpaceDN w:val="0"/>
        <w:adjustRightInd w:val="0"/>
        <w:rPr>
          <w:rFonts w:ascii="TimesNewRomanPSMT" w:hAnsi="TimesNewRomanPSMT" w:cs="TimesNewRomanPSMT"/>
          <w:b/>
          <w:bCs/>
        </w:rPr>
      </w:pPr>
      <w:r>
        <w:rPr>
          <w:rFonts w:ascii="TimesNewRomanPSMT" w:hAnsi="TimesNewRomanPSMT" w:cs="TimesNewRomanPSMT"/>
          <w:b/>
          <w:bCs/>
        </w:rPr>
        <w:t>Course Requirements:</w:t>
      </w:r>
      <w:r>
        <w:rPr>
          <w:rFonts w:ascii="TimesNewRomanPSMT" w:hAnsi="TimesNewRomanPSMT" w:cs="TimesNewRomanPSMT"/>
          <w:b/>
          <w:bCs/>
        </w:rPr>
        <w:tab/>
      </w:r>
    </w:p>
    <w:p w14:paraId="55D22469" w14:textId="2C586D7D" w:rsidR="00C318F5" w:rsidRDefault="00C318F5" w:rsidP="00C318F5">
      <w:pPr>
        <w:widowControl w:val="0"/>
        <w:tabs>
          <w:tab w:val="left" w:pos="-720"/>
          <w:tab w:val="left" w:pos="0"/>
          <w:tab w:val="left" w:pos="720"/>
          <w:tab w:val="left" w:pos="1440"/>
          <w:tab w:val="left" w:pos="3600"/>
        </w:tabs>
        <w:autoSpaceDE w:val="0"/>
        <w:autoSpaceDN w:val="0"/>
        <w:adjustRightInd w:val="0"/>
        <w:rPr>
          <w:rFonts w:ascii="TimesNewRomanPSMT" w:hAnsi="TimesNewRomanPSMT" w:cs="TimesNewRomanPSMT"/>
        </w:rPr>
      </w:pPr>
      <w:r>
        <w:rPr>
          <w:rFonts w:ascii="TimesNewRomanPSMT" w:hAnsi="TimesNewRomanPSMT" w:cs="TimesNewRomanPSMT"/>
        </w:rPr>
        <w:t>All major wr</w:t>
      </w:r>
      <w:r w:rsidR="00FC20A1">
        <w:rPr>
          <w:rFonts w:ascii="TimesNewRomanPSMT" w:hAnsi="TimesNewRomanPSMT" w:cs="TimesNewRomanPSMT"/>
        </w:rPr>
        <w:t xml:space="preserve">itten assignments must be typed.  </w:t>
      </w:r>
      <w:r>
        <w:rPr>
          <w:rFonts w:ascii="TimesNewRomanPSMT" w:hAnsi="TimesNewRomanPSMT" w:cs="TimesNewRomanPSMT"/>
        </w:rPr>
        <w:t>Work should also be proofread for spelling, capitalization, punctuation and usage.  Print quality must be clear and legible.  Assign page numbers</w:t>
      </w:r>
      <w:r w:rsidR="00FC20A1">
        <w:rPr>
          <w:rFonts w:ascii="TimesNewRomanPSMT" w:hAnsi="TimesNewRomanPSMT" w:cs="TimesNewRomanPSMT"/>
        </w:rPr>
        <w:t>, please</w:t>
      </w:r>
      <w:r w:rsidR="00540058">
        <w:rPr>
          <w:rFonts w:ascii="TimesNewRomanPSMT" w:hAnsi="TimesNewRomanPSMT" w:cs="TimesNewRomanPSMT"/>
        </w:rPr>
        <w:t>.</w:t>
      </w:r>
    </w:p>
    <w:p w14:paraId="3C550DF6" w14:textId="77777777" w:rsidR="00C318F5" w:rsidRDefault="00C318F5" w:rsidP="00C318F5">
      <w:pPr>
        <w:widowControl w:val="0"/>
        <w:autoSpaceDE w:val="0"/>
        <w:autoSpaceDN w:val="0"/>
        <w:adjustRightInd w:val="0"/>
        <w:rPr>
          <w:rFonts w:ascii="TimesNewRomanPSMT" w:hAnsi="TimesNewRomanPSMT" w:cs="TimesNewRomanPSMT"/>
          <w:sz w:val="20"/>
          <w:szCs w:val="20"/>
        </w:rPr>
      </w:pPr>
    </w:p>
    <w:p w14:paraId="49789BE2" w14:textId="77777777" w:rsidR="00B52926" w:rsidRPr="00BD1B0E" w:rsidRDefault="00B52926" w:rsidP="00B52926">
      <w:pPr>
        <w:widowControl w:val="0"/>
        <w:tabs>
          <w:tab w:val="left" w:pos="2360"/>
        </w:tabs>
        <w:rPr>
          <w:kern w:val="28"/>
        </w:rPr>
      </w:pPr>
    </w:p>
    <w:p w14:paraId="7C233E6B" w14:textId="558C390F" w:rsidR="00D51EA4" w:rsidRDefault="00D51EA4" w:rsidP="00B52926">
      <w:pPr>
        <w:widowControl w:val="0"/>
        <w:tabs>
          <w:tab w:val="left" w:pos="2360"/>
        </w:tabs>
        <w:rPr>
          <w:kern w:val="28"/>
        </w:rPr>
      </w:pPr>
      <w:r w:rsidRPr="00D51EA4">
        <w:rPr>
          <w:b/>
          <w:kern w:val="28"/>
        </w:rPr>
        <w:t xml:space="preserve">System Requirements, Quite Space </w:t>
      </w:r>
      <w:r w:rsidR="00FC20A1">
        <w:rPr>
          <w:b/>
          <w:kern w:val="28"/>
        </w:rPr>
        <w:t>for Recording</w:t>
      </w:r>
      <w:r w:rsidRPr="00D51EA4">
        <w:rPr>
          <w:b/>
          <w:kern w:val="28"/>
        </w:rPr>
        <w:t>, and Equipment</w:t>
      </w:r>
      <w:r>
        <w:rPr>
          <w:kern w:val="28"/>
        </w:rPr>
        <w:t>:</w:t>
      </w:r>
    </w:p>
    <w:p w14:paraId="490CA1E1" w14:textId="7F75DB8C" w:rsidR="00B52926" w:rsidRPr="00D51EA4" w:rsidRDefault="00B52926" w:rsidP="00B52926">
      <w:pPr>
        <w:widowControl w:val="0"/>
        <w:tabs>
          <w:tab w:val="left" w:pos="2360"/>
        </w:tabs>
        <w:rPr>
          <w:kern w:val="28"/>
        </w:rPr>
      </w:pPr>
      <w:r w:rsidRPr="00BD1B0E">
        <w:rPr>
          <w:kern w:val="28"/>
        </w:rPr>
        <w:t>It’s critical that you have the proper software and hardware for the class.  After all, thi</w:t>
      </w:r>
      <w:r>
        <w:rPr>
          <w:kern w:val="28"/>
        </w:rPr>
        <w:t xml:space="preserve">s is an online class. Your mind, </w:t>
      </w:r>
      <w:r w:rsidRPr="00BD1B0E">
        <w:rPr>
          <w:kern w:val="28"/>
        </w:rPr>
        <w:t>your computer</w:t>
      </w:r>
      <w:r>
        <w:rPr>
          <w:kern w:val="28"/>
        </w:rPr>
        <w:t>, and equipment</w:t>
      </w:r>
      <w:r w:rsidRPr="00BD1B0E">
        <w:rPr>
          <w:kern w:val="28"/>
        </w:rPr>
        <w:t xml:space="preserve"> are the classroom.  If you have a new-ish computer with a copy of </w:t>
      </w:r>
      <w:r w:rsidR="00D51EA4">
        <w:rPr>
          <w:b/>
          <w:bCs/>
          <w:kern w:val="28"/>
        </w:rPr>
        <w:t>Office 2013</w:t>
      </w:r>
      <w:r w:rsidRPr="00BD1B0E">
        <w:rPr>
          <w:b/>
          <w:bCs/>
          <w:kern w:val="28"/>
        </w:rPr>
        <w:t xml:space="preserve"> </w:t>
      </w:r>
      <w:r w:rsidRPr="00BD1B0E">
        <w:rPr>
          <w:kern w:val="28"/>
        </w:rPr>
        <w:t>on it, you should be fine.</w:t>
      </w:r>
      <w:r w:rsidR="00D51EA4">
        <w:rPr>
          <w:kern w:val="28"/>
        </w:rPr>
        <w:t xml:space="preserve">  </w:t>
      </w:r>
      <w:r w:rsidRPr="00BD1B0E">
        <w:rPr>
          <w:kern w:val="28"/>
        </w:rPr>
        <w:t xml:space="preserve">If not, you will probably not be able to read downloads and </w:t>
      </w:r>
      <w:r w:rsidRPr="00BD1B0E">
        <w:rPr>
          <w:color w:val="FF0000"/>
          <w:kern w:val="28"/>
        </w:rPr>
        <w:t>HANDOUTS</w:t>
      </w:r>
      <w:r w:rsidR="00FC20A1" w:rsidRPr="00FC20A1">
        <w:rPr>
          <w:kern w:val="28"/>
        </w:rPr>
        <w:t>,</w:t>
      </w:r>
      <w:r w:rsidRPr="00BD1B0E">
        <w:rPr>
          <w:color w:val="FF0000"/>
          <w:kern w:val="28"/>
        </w:rPr>
        <w:t xml:space="preserve"> </w:t>
      </w:r>
      <w:r w:rsidRPr="00BD1B0E">
        <w:rPr>
          <w:kern w:val="28"/>
        </w:rPr>
        <w:t xml:space="preserve">and you will not be able to pass the class.  </w:t>
      </w:r>
      <w:r w:rsidRPr="00F234E1">
        <w:rPr>
          <w:b/>
          <w:kern w:val="28"/>
          <w:u w:val="single"/>
        </w:rPr>
        <w:t xml:space="preserve">It is </w:t>
      </w:r>
      <w:r w:rsidRPr="00F234E1">
        <w:rPr>
          <w:b/>
          <w:bCs/>
          <w:i/>
          <w:iCs/>
          <w:kern w:val="28"/>
          <w:u w:val="single"/>
        </w:rPr>
        <w:t xml:space="preserve">your </w:t>
      </w:r>
      <w:r w:rsidRPr="00F234E1">
        <w:rPr>
          <w:b/>
          <w:kern w:val="28"/>
          <w:u w:val="single"/>
        </w:rPr>
        <w:t xml:space="preserve">responsibility to make sure you are technologically prepared for this online format.  </w:t>
      </w:r>
    </w:p>
    <w:p w14:paraId="04AB0909" w14:textId="77777777" w:rsidR="00B52926" w:rsidRDefault="00B52926" w:rsidP="00B52926">
      <w:pPr>
        <w:widowControl w:val="0"/>
        <w:tabs>
          <w:tab w:val="left" w:pos="2360"/>
        </w:tabs>
        <w:rPr>
          <w:b/>
          <w:kern w:val="28"/>
          <w:u w:val="single"/>
        </w:rPr>
      </w:pPr>
    </w:p>
    <w:p w14:paraId="30865F02" w14:textId="24D07197" w:rsidR="00B52926" w:rsidRDefault="00B52926" w:rsidP="00B52926">
      <w:pPr>
        <w:widowControl w:val="0"/>
        <w:tabs>
          <w:tab w:val="left" w:pos="2360"/>
        </w:tabs>
        <w:rPr>
          <w:kern w:val="28"/>
        </w:rPr>
      </w:pPr>
      <w:r w:rsidRPr="00324B38">
        <w:rPr>
          <w:b/>
          <w:kern w:val="28"/>
          <w:sz w:val="36"/>
          <w:szCs w:val="36"/>
        </w:rPr>
        <w:t>SO IMPORTANT</w:t>
      </w:r>
      <w:r>
        <w:rPr>
          <w:kern w:val="28"/>
        </w:rPr>
        <w:t xml:space="preserve">: You’ll need a computer camera or smartphone to record your speeches.  It would be ideal if you had a tripod or spent a little time securing (I’m thinking tape) your phone to capture the proper distance, ratio, and sound for the speeches.  In short, in order to provide feedback and evaluate your speeches, your peers and </w:t>
      </w:r>
      <w:r w:rsidRPr="00FC20A1">
        <w:rPr>
          <w:kern w:val="28"/>
          <w:u w:val="single"/>
        </w:rPr>
        <w:t>I NEED</w:t>
      </w:r>
      <w:r>
        <w:rPr>
          <w:kern w:val="28"/>
        </w:rPr>
        <w:t xml:space="preserve"> to see and hear you clearly.  I’ve included a resource </w:t>
      </w:r>
      <w:r w:rsidRPr="00324B38">
        <w:rPr>
          <w:b/>
          <w:color w:val="FF0000"/>
          <w:kern w:val="28"/>
        </w:rPr>
        <w:t>HANDOUT</w:t>
      </w:r>
      <w:r>
        <w:rPr>
          <w:kern w:val="28"/>
        </w:rPr>
        <w:t>—</w:t>
      </w:r>
      <w:r w:rsidRPr="000567C7">
        <w:rPr>
          <w:kern w:val="28"/>
        </w:rPr>
        <w:t>Youtube and Video Creation</w:t>
      </w:r>
      <w:r>
        <w:rPr>
          <w:kern w:val="28"/>
        </w:rPr>
        <w:t xml:space="preserve">—that should be helpful, but you </w:t>
      </w:r>
      <w:r w:rsidRPr="00324B38">
        <w:rPr>
          <w:kern w:val="28"/>
          <w:u w:val="single"/>
        </w:rPr>
        <w:t>need to be motivated, innovative, and engaged with technology for the class to work</w:t>
      </w:r>
      <w:r>
        <w:rPr>
          <w:kern w:val="28"/>
        </w:rPr>
        <w:t>.  Seriously, if you are not able to record a clear speech, set up a Youtube account, and send the link</w:t>
      </w:r>
      <w:r w:rsidR="00D51EA4">
        <w:rPr>
          <w:kern w:val="28"/>
        </w:rPr>
        <w:t xml:space="preserve"> pretty easily</w:t>
      </w:r>
      <w:r>
        <w:rPr>
          <w:kern w:val="28"/>
        </w:rPr>
        <w:t xml:space="preserve">, I would strongly suggest taking the “live” version of this course.  Make sense? </w:t>
      </w:r>
    </w:p>
    <w:p w14:paraId="6BA26DD8" w14:textId="77777777" w:rsidR="00D51EA4" w:rsidRDefault="00D51EA4" w:rsidP="00B52926">
      <w:pPr>
        <w:widowControl w:val="0"/>
        <w:tabs>
          <w:tab w:val="left" w:pos="2360"/>
        </w:tabs>
        <w:rPr>
          <w:kern w:val="28"/>
        </w:rPr>
      </w:pPr>
    </w:p>
    <w:p w14:paraId="515CD5F4" w14:textId="680AF5CC" w:rsidR="00D51EA4" w:rsidRPr="000567C7" w:rsidRDefault="00D51EA4" w:rsidP="00B52926">
      <w:pPr>
        <w:widowControl w:val="0"/>
        <w:tabs>
          <w:tab w:val="left" w:pos="2360"/>
        </w:tabs>
        <w:rPr>
          <w:kern w:val="28"/>
        </w:rPr>
      </w:pPr>
      <w:r>
        <w:rPr>
          <w:kern w:val="28"/>
        </w:rPr>
        <w:t>Please don’t record your speeches in your car or in an environment with noise d</w:t>
      </w:r>
      <w:r w:rsidR="00FC20A1">
        <w:rPr>
          <w:kern w:val="28"/>
        </w:rPr>
        <w:t>istractions.  Find a quiet well-</w:t>
      </w:r>
      <w:r>
        <w:rPr>
          <w:kern w:val="28"/>
        </w:rPr>
        <w:t>lit environment.</w:t>
      </w:r>
    </w:p>
    <w:p w14:paraId="54DA8038" w14:textId="77777777" w:rsidR="00B52926" w:rsidRPr="00BD1B0E" w:rsidRDefault="00B52926" w:rsidP="00B52926">
      <w:pPr>
        <w:widowControl w:val="0"/>
        <w:tabs>
          <w:tab w:val="left" w:pos="2360"/>
        </w:tabs>
        <w:rPr>
          <w:kern w:val="28"/>
        </w:rPr>
      </w:pPr>
    </w:p>
    <w:p w14:paraId="5D75CCF1" w14:textId="5A2B60D4" w:rsidR="00B52926" w:rsidRPr="00BD1B0E" w:rsidRDefault="00B52926" w:rsidP="00B52926">
      <w:pPr>
        <w:widowControl w:val="0"/>
        <w:tabs>
          <w:tab w:val="left" w:pos="2360"/>
        </w:tabs>
        <w:rPr>
          <w:kern w:val="28"/>
        </w:rPr>
      </w:pPr>
      <w:r w:rsidRPr="00BD1B0E">
        <w:rPr>
          <w:b/>
          <w:i/>
          <w:kern w:val="28"/>
        </w:rPr>
        <w:t>Psssst</w:t>
      </w:r>
      <w:r w:rsidRPr="00BD1B0E">
        <w:rPr>
          <w:kern w:val="28"/>
        </w:rPr>
        <w:t>…I’m trying to make sure you are carefully reading this syllabus…send me an email with the subject line “</w:t>
      </w:r>
      <w:r w:rsidR="002A5E56">
        <w:rPr>
          <w:kern w:val="28"/>
        </w:rPr>
        <w:t>I’M SUPER JAZZED ABOUT THIS CLASS!</w:t>
      </w:r>
      <w:r w:rsidRPr="00BD1B0E">
        <w:rPr>
          <w:kern w:val="28"/>
        </w:rPr>
        <w:t xml:space="preserve">” immediately after reading this </w:t>
      </w:r>
      <w:r w:rsidRPr="00BD1B0E">
        <w:rPr>
          <w:kern w:val="28"/>
        </w:rPr>
        <w:lastRenderedPageBreak/>
        <w:t>and I’ll consider it your first quiz with a grade of 100.</w:t>
      </w:r>
      <w:r w:rsidR="002A5E56">
        <w:rPr>
          <w:kern w:val="28"/>
        </w:rPr>
        <w:t xml:space="preserve">  I’ll only offer this during this week.</w:t>
      </w:r>
    </w:p>
    <w:p w14:paraId="50F7DF1A" w14:textId="77777777" w:rsidR="00D51EA4" w:rsidRDefault="00D51EA4" w:rsidP="00B52926">
      <w:pPr>
        <w:widowControl w:val="0"/>
        <w:spacing w:after="240"/>
        <w:rPr>
          <w:kern w:val="28"/>
        </w:rPr>
      </w:pPr>
    </w:p>
    <w:p w14:paraId="24856277" w14:textId="50665A51" w:rsidR="00B52926" w:rsidRPr="00BD1B0E" w:rsidRDefault="00D51EA4" w:rsidP="00B52926">
      <w:pPr>
        <w:widowControl w:val="0"/>
        <w:spacing w:after="240"/>
        <w:rPr>
          <w:kern w:val="28"/>
        </w:rPr>
      </w:pPr>
      <w:r w:rsidRPr="00D51EA4">
        <w:rPr>
          <w:b/>
          <w:kern w:val="28"/>
        </w:rPr>
        <w:t>Submitting Assignments</w:t>
      </w:r>
      <w:r>
        <w:rPr>
          <w:kern w:val="28"/>
        </w:rPr>
        <w:t xml:space="preserve">: </w:t>
      </w:r>
      <w:r w:rsidR="005653BC">
        <w:rPr>
          <w:kern w:val="28"/>
        </w:rPr>
        <w:t xml:space="preserve">                                                                                                                     </w:t>
      </w:r>
      <w:r w:rsidR="00B52926">
        <w:rPr>
          <w:kern w:val="28"/>
        </w:rPr>
        <w:t xml:space="preserve">Please send all </w:t>
      </w:r>
      <w:r w:rsidR="00B52926" w:rsidRPr="00324B38">
        <w:rPr>
          <w:kern w:val="28"/>
          <w:u w:val="single"/>
        </w:rPr>
        <w:t>written assignments</w:t>
      </w:r>
      <w:r w:rsidR="00B52926">
        <w:rPr>
          <w:kern w:val="28"/>
        </w:rPr>
        <w:t xml:space="preserve"> as Word docs attachments</w:t>
      </w:r>
      <w:r>
        <w:rPr>
          <w:kern w:val="28"/>
        </w:rPr>
        <w:t>—Google Docs can work here too</w:t>
      </w:r>
      <w:r w:rsidR="00B52926">
        <w:rPr>
          <w:kern w:val="28"/>
        </w:rPr>
        <w:t xml:space="preserve">. </w:t>
      </w:r>
      <w:r w:rsidR="005653BC">
        <w:rPr>
          <w:kern w:val="28"/>
        </w:rPr>
        <w:t xml:space="preserve"> (Journals can be sent as email links</w:t>
      </w:r>
      <w:r w:rsidR="00B52926">
        <w:rPr>
          <w:kern w:val="28"/>
        </w:rPr>
        <w:t xml:space="preserve"> </w:t>
      </w:r>
      <w:r w:rsidR="002A5E56">
        <w:rPr>
          <w:kern w:val="28"/>
        </w:rPr>
        <w:t>to your Journal page</w:t>
      </w:r>
      <w:r w:rsidR="00B52926">
        <w:rPr>
          <w:kern w:val="28"/>
        </w:rPr>
        <w:t>)</w:t>
      </w:r>
    </w:p>
    <w:p w14:paraId="2C1F37C3" w14:textId="77777777" w:rsidR="00B52926" w:rsidRPr="00BD1B0E" w:rsidRDefault="00B52926" w:rsidP="00B52926">
      <w:pPr>
        <w:widowControl w:val="0"/>
        <w:spacing w:after="240"/>
        <w:rPr>
          <w:kern w:val="28"/>
        </w:rPr>
      </w:pPr>
      <w:r w:rsidRPr="00BD1B0E">
        <w:rPr>
          <w:kern w:val="28"/>
        </w:rPr>
        <w:t>When you save your files, please include your last name and the title of the assignment:</w:t>
      </w:r>
    </w:p>
    <w:p w14:paraId="44AB0716" w14:textId="2B31FDB1" w:rsidR="00B52926" w:rsidRDefault="00B52926" w:rsidP="00B52926">
      <w:pPr>
        <w:widowControl w:val="0"/>
        <w:spacing w:after="240"/>
        <w:rPr>
          <w:kern w:val="28"/>
        </w:rPr>
      </w:pPr>
      <w:r w:rsidRPr="00BD1B0E">
        <w:rPr>
          <w:kern w:val="28"/>
        </w:rPr>
        <w:t xml:space="preserve">Example:  </w:t>
      </w:r>
      <w:r w:rsidR="002A5E56">
        <w:rPr>
          <w:kern w:val="28"/>
        </w:rPr>
        <w:t>JimmyPageOutline</w:t>
      </w:r>
      <w:r w:rsidRPr="00BD1B0E">
        <w:rPr>
          <w:kern w:val="28"/>
        </w:rPr>
        <w:t>.doc</w:t>
      </w:r>
    </w:p>
    <w:p w14:paraId="703BA943" w14:textId="77777777" w:rsidR="00B52926" w:rsidRPr="00BD1B0E" w:rsidRDefault="00B52926" w:rsidP="00B52926">
      <w:pPr>
        <w:widowControl w:val="0"/>
        <w:spacing w:after="240"/>
        <w:rPr>
          <w:kern w:val="28"/>
        </w:rPr>
      </w:pPr>
      <w:r>
        <w:rPr>
          <w:kern w:val="28"/>
        </w:rPr>
        <w:t>For speeches, post final speech on Youtube and just send the link.  Make sure to put FINAL SPEECH # (Whatever the speech is) in the subject line.</w:t>
      </w:r>
    </w:p>
    <w:p w14:paraId="3BD95A1D" w14:textId="77777777" w:rsidR="00B52926" w:rsidRPr="00BD1B0E" w:rsidRDefault="00B52926" w:rsidP="00B52926">
      <w:pPr>
        <w:widowControl w:val="0"/>
        <w:spacing w:after="240"/>
        <w:rPr>
          <w:kern w:val="28"/>
        </w:rPr>
      </w:pPr>
      <w:r w:rsidRPr="00BD1B0E">
        <w:rPr>
          <w:kern w:val="28"/>
        </w:rPr>
        <w:t>Additionally, it is advisable that you save all of your work on a USB drive.  Saving work on a USB drive helps to insure you will not lose your work should your computer have a malfunction.</w:t>
      </w:r>
    </w:p>
    <w:p w14:paraId="1C62DE3C" w14:textId="77777777" w:rsidR="00B52926" w:rsidRPr="00BD1B0E" w:rsidRDefault="00B52926" w:rsidP="00B52926">
      <w:pPr>
        <w:widowControl w:val="0"/>
        <w:tabs>
          <w:tab w:val="left" w:pos="2360"/>
        </w:tabs>
        <w:rPr>
          <w:kern w:val="28"/>
        </w:rPr>
      </w:pPr>
      <w:r w:rsidRPr="00BD1B0E">
        <w:rPr>
          <w:kern w:val="28"/>
        </w:rPr>
        <w:t>Bottom</w:t>
      </w:r>
      <w:r>
        <w:rPr>
          <w:kern w:val="28"/>
        </w:rPr>
        <w:t xml:space="preserve"> line:  I’m a resource for you</w:t>
      </w:r>
      <w:r w:rsidRPr="00BD1B0E">
        <w:rPr>
          <w:kern w:val="28"/>
        </w:rPr>
        <w:t xml:space="preserve"> and I’m here to help, but to be fair with my time (as I intend to be fair with yours), please spend some time on your own trying to find a solution before emailing me.  </w:t>
      </w:r>
    </w:p>
    <w:p w14:paraId="17F45328" w14:textId="77777777" w:rsidR="00B52926" w:rsidRDefault="00B52926" w:rsidP="00B52926">
      <w:pPr>
        <w:tabs>
          <w:tab w:val="left" w:pos="2360"/>
        </w:tabs>
      </w:pPr>
    </w:p>
    <w:p w14:paraId="1CF45AD6" w14:textId="77777777" w:rsidR="005653BC" w:rsidRPr="00540058" w:rsidRDefault="005653BC" w:rsidP="005653BC">
      <w:pPr>
        <w:rPr>
          <w:b/>
        </w:rPr>
      </w:pPr>
      <w:r w:rsidRPr="00540058">
        <w:rPr>
          <w:b/>
          <w:bCs/>
        </w:rPr>
        <w:t>Grades</w:t>
      </w:r>
      <w:r>
        <w:rPr>
          <w:b/>
          <w:bCs/>
        </w:rPr>
        <w:t>:</w:t>
      </w:r>
      <w:r w:rsidRPr="00540058">
        <w:rPr>
          <w:b/>
        </w:rPr>
        <w:tab/>
      </w:r>
    </w:p>
    <w:p w14:paraId="654D92DD" w14:textId="77777777" w:rsidR="005653BC" w:rsidRPr="00947274" w:rsidRDefault="005653BC" w:rsidP="005653BC">
      <w:pPr>
        <w:rPr>
          <w:color w:val="000000"/>
        </w:rPr>
      </w:pPr>
      <w:r>
        <w:rPr>
          <w:color w:val="000000"/>
        </w:rPr>
        <w:t xml:space="preserve">Citizenship Grade (Participation/attendance): </w:t>
      </w:r>
      <w:r w:rsidRPr="00947274">
        <w:rPr>
          <w:color w:val="000000"/>
        </w:rPr>
        <w:t>2</w:t>
      </w:r>
      <w:r>
        <w:rPr>
          <w:color w:val="000000"/>
        </w:rPr>
        <w:t>0</w:t>
      </w:r>
      <w:r w:rsidRPr="00947274">
        <w:rPr>
          <w:color w:val="000000"/>
        </w:rPr>
        <w:t>%</w:t>
      </w:r>
    </w:p>
    <w:p w14:paraId="6C08214B" w14:textId="77777777" w:rsidR="005653BC" w:rsidRPr="00947274" w:rsidRDefault="005653BC" w:rsidP="005653BC">
      <w:pPr>
        <w:rPr>
          <w:color w:val="000000"/>
        </w:rPr>
      </w:pPr>
      <w:r w:rsidRPr="00947274">
        <w:rPr>
          <w:color w:val="000000"/>
        </w:rPr>
        <w:t xml:space="preserve">Journals: </w:t>
      </w:r>
      <w:r>
        <w:rPr>
          <w:color w:val="000000"/>
        </w:rPr>
        <w:t>20</w:t>
      </w:r>
      <w:r w:rsidRPr="00947274">
        <w:rPr>
          <w:color w:val="000000"/>
        </w:rPr>
        <w:t>%</w:t>
      </w:r>
    </w:p>
    <w:p w14:paraId="0EF22180" w14:textId="77777777" w:rsidR="005653BC" w:rsidRPr="00947274" w:rsidRDefault="005653BC" w:rsidP="005653BC">
      <w:pPr>
        <w:rPr>
          <w:color w:val="000000"/>
        </w:rPr>
      </w:pPr>
      <w:r w:rsidRPr="00947274">
        <w:rPr>
          <w:color w:val="000000"/>
        </w:rPr>
        <w:t xml:space="preserve">Speeches:  </w:t>
      </w:r>
      <w:r>
        <w:rPr>
          <w:color w:val="000000"/>
        </w:rPr>
        <w:t>60</w:t>
      </w:r>
      <w:r w:rsidRPr="00947274">
        <w:rPr>
          <w:color w:val="000000"/>
        </w:rPr>
        <w:t>%</w:t>
      </w:r>
    </w:p>
    <w:p w14:paraId="0E77974F" w14:textId="77777777" w:rsidR="005653BC" w:rsidRDefault="005653BC" w:rsidP="00B52926">
      <w:pPr>
        <w:widowControl w:val="0"/>
        <w:tabs>
          <w:tab w:val="left" w:pos="2360"/>
        </w:tabs>
        <w:rPr>
          <w:rFonts w:ascii="TimesNewRomanPSMT" w:hAnsi="TimesNewRomanPSMT" w:cs="TimesNewRomanPSMT"/>
          <w:b/>
        </w:rPr>
      </w:pPr>
    </w:p>
    <w:p w14:paraId="5EEDC605" w14:textId="428B3F9E" w:rsidR="00D51EA4" w:rsidRDefault="00D51EA4" w:rsidP="00B52926">
      <w:pPr>
        <w:widowControl w:val="0"/>
        <w:tabs>
          <w:tab w:val="left" w:pos="2360"/>
        </w:tabs>
        <w:rPr>
          <w:rFonts w:ascii="TimesNewRomanPSMT" w:hAnsi="TimesNewRomanPSMT" w:cs="TimesNewRomanPSMT"/>
        </w:rPr>
      </w:pPr>
      <w:r w:rsidRPr="00D51EA4">
        <w:rPr>
          <w:rFonts w:ascii="TimesNewRomanPSMT" w:hAnsi="TimesNewRomanPSMT" w:cs="TimesNewRomanPSMT"/>
          <w:b/>
        </w:rPr>
        <w:t>Being a Citizen of the Class</w:t>
      </w:r>
      <w:r>
        <w:rPr>
          <w:rFonts w:ascii="TimesNewRomanPSMT" w:hAnsi="TimesNewRomanPSMT" w:cs="TimesNewRomanPSMT"/>
        </w:rPr>
        <w:t>:</w:t>
      </w:r>
    </w:p>
    <w:p w14:paraId="533500D9" w14:textId="62D28D7F" w:rsidR="00B52926" w:rsidRDefault="00B52926" w:rsidP="00B52926">
      <w:pPr>
        <w:widowControl w:val="0"/>
        <w:tabs>
          <w:tab w:val="left" w:pos="2360"/>
        </w:tabs>
        <w:rPr>
          <w:rFonts w:ascii="TimesNewRomanPSMT" w:hAnsi="TimesNewRomanPSMT" w:cs="TimesNewRomanPSMT"/>
        </w:rPr>
      </w:pPr>
      <w:r w:rsidRPr="00B6431C">
        <w:rPr>
          <w:rFonts w:ascii="TimesNewRomanPSMT" w:hAnsi="TimesNewRomanPSMT" w:cs="TimesNewRomanPSMT"/>
        </w:rPr>
        <w:t>A large portion of your grade (20%) in this class can be earned though your ability to demonstrate exceptional classroom citizenship.  This grade is MORE than just class participation, but a holistic performance as a member of our learning community this semester.  You</w:t>
      </w:r>
      <w:r>
        <w:rPr>
          <w:rFonts w:ascii="TimesNewRomanPSMT" w:hAnsi="TimesNewRomanPSMT" w:cs="TimesNewRomanPSMT"/>
        </w:rPr>
        <w:t>r</w:t>
      </w:r>
      <w:r w:rsidRPr="00B6431C">
        <w:rPr>
          <w:rFonts w:ascii="TimesNewRomanPSMT" w:hAnsi="TimesNewRomanPSMT" w:cs="TimesNewRomanPSMT"/>
        </w:rPr>
        <w:t xml:space="preserve"> preparation, focus, willingness to do the work of the class, and attitude all shape this grade. </w:t>
      </w:r>
    </w:p>
    <w:p w14:paraId="336E64D1" w14:textId="77777777" w:rsidR="00B52926" w:rsidRPr="00B6431C" w:rsidRDefault="00B52926" w:rsidP="00B52926">
      <w:pPr>
        <w:widowControl w:val="0"/>
        <w:tabs>
          <w:tab w:val="left" w:pos="2360"/>
        </w:tabs>
        <w:rPr>
          <w:rFonts w:ascii="TimesNewRomanPSMT" w:hAnsi="TimesNewRomanPSMT" w:cs="TimesNewRomanPSMT"/>
        </w:rPr>
      </w:pPr>
      <w:r w:rsidRPr="00B6431C">
        <w:rPr>
          <w:rFonts w:ascii="TimesNewRomanPSMT" w:hAnsi="TimesNewRomanPSMT" w:cs="TimesNewRomanPSMT"/>
        </w:rPr>
        <w:t xml:space="preserve"> </w:t>
      </w:r>
    </w:p>
    <w:p w14:paraId="0443C8F6" w14:textId="7CB7E07B" w:rsidR="00B52926" w:rsidRPr="00D51EA4" w:rsidRDefault="00D51EA4" w:rsidP="00B52926">
      <w:pPr>
        <w:shd w:val="clear" w:color="auto" w:fill="FFFFFF"/>
        <w:tabs>
          <w:tab w:val="left" w:pos="2360"/>
        </w:tabs>
      </w:pPr>
      <w:r w:rsidRPr="00D51EA4">
        <w:rPr>
          <w:b/>
          <w:bCs/>
        </w:rPr>
        <w:t xml:space="preserve">Late Work:  </w:t>
      </w:r>
    </w:p>
    <w:p w14:paraId="37812596" w14:textId="10CB45CA" w:rsidR="00B52926" w:rsidRDefault="00B52926" w:rsidP="00B52926">
      <w:pPr>
        <w:shd w:val="clear" w:color="auto" w:fill="FFFFFF"/>
        <w:tabs>
          <w:tab w:val="left" w:pos="2360"/>
        </w:tabs>
      </w:pPr>
      <w:r>
        <w:t xml:space="preserve">In order to succeed in this class, and in order for this class to succeed, you will need to complete the coursework on time.  If you fail to turn in the assignment on time, your assignment grade will drop an entire letter, including MAJOR ASSIGNMENTS, e.g., a “B” becomes a “C” automatically.  </w:t>
      </w:r>
      <w:r>
        <w:rPr>
          <w:kern w:val="28"/>
        </w:rPr>
        <w:t>Anything more than 4 days late becomes a zero given how fast we need to move here.</w:t>
      </w:r>
      <w:r w:rsidRPr="00BD1B0E">
        <w:rPr>
          <w:kern w:val="28"/>
        </w:rPr>
        <w:t xml:space="preserve"> </w:t>
      </w:r>
      <w:r>
        <w:t xml:space="preserve">If you are having difficulty meeting a deadline, please </w:t>
      </w:r>
      <w:r w:rsidR="00D51EA4">
        <w:t>reach out to</w:t>
      </w:r>
      <w:r>
        <w:t xml:space="preserve"> me as soon as possible by appointment.  I am happy to work with you to get things back on track if you are dedicated to the task.</w:t>
      </w:r>
      <w:r w:rsidRPr="00BD1B0E">
        <w:rPr>
          <w:kern w:val="28"/>
        </w:rPr>
        <w:t xml:space="preserve"> </w:t>
      </w:r>
      <w:r>
        <w:rPr>
          <w:kern w:val="28"/>
        </w:rPr>
        <w:t xml:space="preserve"> </w:t>
      </w:r>
      <w:r w:rsidRPr="00BD1B0E">
        <w:rPr>
          <w:kern w:val="28"/>
        </w:rPr>
        <w:t xml:space="preserve">I reserve the right to consider unusual and/or extenuating circumstances.  </w:t>
      </w:r>
    </w:p>
    <w:p w14:paraId="6951E25A" w14:textId="77777777" w:rsidR="00ED4E26" w:rsidRDefault="00ED4E26" w:rsidP="00C318F5">
      <w:pPr>
        <w:widowControl w:val="0"/>
        <w:tabs>
          <w:tab w:val="left" w:pos="670"/>
          <w:tab w:val="decimal" w:pos="6427"/>
        </w:tabs>
        <w:autoSpaceDE w:val="0"/>
        <w:autoSpaceDN w:val="0"/>
        <w:adjustRightInd w:val="0"/>
        <w:rPr>
          <w:rFonts w:ascii="TimesNewRomanPSMT" w:hAnsi="TimesNewRomanPSMT" w:cs="TimesNewRomanPSMT"/>
        </w:rPr>
      </w:pPr>
    </w:p>
    <w:p w14:paraId="64478E85" w14:textId="77777777" w:rsidR="00C318F5" w:rsidRDefault="00C318F5" w:rsidP="00C318F5">
      <w:pPr>
        <w:widowControl w:val="0"/>
        <w:autoSpaceDE w:val="0"/>
        <w:autoSpaceDN w:val="0"/>
        <w:adjustRightInd w:val="0"/>
        <w:rPr>
          <w:rFonts w:ascii="TimesNewRomanPSMT" w:hAnsi="TimesNewRomanPSMT" w:cs="TimesNewRomanPSMT"/>
        </w:rPr>
      </w:pPr>
    </w:p>
    <w:p w14:paraId="705093FD" w14:textId="77777777" w:rsidR="00D51EA4" w:rsidRDefault="00D02D1A" w:rsidP="00C318F5">
      <w:pPr>
        <w:widowControl w:val="0"/>
        <w:tabs>
          <w:tab w:val="left" w:pos="2360"/>
        </w:tabs>
        <w:autoSpaceDE w:val="0"/>
        <w:autoSpaceDN w:val="0"/>
        <w:adjustRightInd w:val="0"/>
        <w:rPr>
          <w:rFonts w:ascii="TimesNewRomanPSMT" w:hAnsi="TimesNewRomanPSMT" w:cs="TimesNewRomanPSMT"/>
          <w:b/>
        </w:rPr>
      </w:pPr>
      <w:r w:rsidRPr="00362FE3">
        <w:rPr>
          <w:rFonts w:ascii="TimesNewRomanPSMT" w:hAnsi="TimesNewRomanPSMT" w:cs="TimesNewRomanPSMT"/>
          <w:b/>
        </w:rPr>
        <w:t>ePortfolio</w:t>
      </w:r>
      <w:r w:rsidR="00362FE3">
        <w:rPr>
          <w:rFonts w:ascii="TimesNewRomanPSMT" w:hAnsi="TimesNewRomanPSMT" w:cs="TimesNewRomanPSMT"/>
          <w:b/>
        </w:rPr>
        <w:t xml:space="preserve">: </w:t>
      </w:r>
    </w:p>
    <w:p w14:paraId="6DB6AD7B" w14:textId="23D2D8B4" w:rsidR="00BD295C" w:rsidRPr="00362FE3" w:rsidRDefault="008B6D70" w:rsidP="00C318F5">
      <w:pPr>
        <w:widowControl w:val="0"/>
        <w:tabs>
          <w:tab w:val="left" w:pos="2360"/>
        </w:tabs>
        <w:autoSpaceDE w:val="0"/>
        <w:autoSpaceDN w:val="0"/>
        <w:adjustRightInd w:val="0"/>
        <w:rPr>
          <w:rFonts w:ascii="TimesNewRomanPSMT" w:hAnsi="TimesNewRomanPSMT" w:cs="TimesNewRomanPSMT"/>
        </w:rPr>
      </w:pPr>
      <w:r w:rsidRPr="00554458">
        <w:rPr>
          <w:rFonts w:ascii="TimesNewRomanPSMT" w:hAnsi="TimesNewRomanPSMT" w:cs="TimesNewRomanPSMT"/>
        </w:rPr>
        <w:t xml:space="preserve">We will be using an ePortfolio to capture your work and, perhaps, most </w:t>
      </w:r>
      <w:r w:rsidR="00554458">
        <w:rPr>
          <w:rFonts w:ascii="TimesNewRomanPSMT" w:hAnsi="TimesNewRomanPSMT" w:cs="TimesNewRomanPSMT"/>
        </w:rPr>
        <w:t>importantly</w:t>
      </w:r>
      <w:r w:rsidRPr="00554458">
        <w:rPr>
          <w:rFonts w:ascii="TimesNewRomanPSMT" w:hAnsi="TimesNewRomanPSMT" w:cs="TimesNewRomanPSMT"/>
        </w:rPr>
        <w:t>, your attempts</w:t>
      </w:r>
      <w:r w:rsidR="0036207D">
        <w:rPr>
          <w:rFonts w:ascii="TimesNewRomanPSMT" w:hAnsi="TimesNewRomanPSMT" w:cs="TimesNewRomanPSMT"/>
        </w:rPr>
        <w:t xml:space="preserve"> at and reflections</w:t>
      </w:r>
      <w:r w:rsidRPr="00554458">
        <w:rPr>
          <w:rFonts w:ascii="TimesNewRomanPSMT" w:hAnsi="TimesNewRomanPSMT" w:cs="TimesNewRomanPSMT"/>
        </w:rPr>
        <w:t xml:space="preserve"> </w:t>
      </w:r>
      <w:r w:rsidR="0036207D">
        <w:rPr>
          <w:rFonts w:ascii="TimesNewRomanPSMT" w:hAnsi="TimesNewRomanPSMT" w:cs="TimesNewRomanPSMT"/>
        </w:rPr>
        <w:t>on</w:t>
      </w:r>
      <w:r w:rsidRPr="00554458">
        <w:rPr>
          <w:rFonts w:ascii="TimesNewRomanPSMT" w:hAnsi="TimesNewRomanPSMT" w:cs="TimesNewRomanPSMT"/>
        </w:rPr>
        <w:t xml:space="preserve"> </w:t>
      </w:r>
      <w:r w:rsidRPr="00DC21D0">
        <w:rPr>
          <w:rFonts w:ascii="TimesNewRomanPSMT" w:hAnsi="TimesNewRomanPSMT" w:cs="TimesNewRomanPSMT"/>
          <w:b/>
          <w:i/>
        </w:rPr>
        <w:t>revision</w:t>
      </w:r>
      <w:r w:rsidRPr="00554458">
        <w:rPr>
          <w:rFonts w:ascii="TimesNewRomanPSMT" w:hAnsi="TimesNewRomanPSMT" w:cs="TimesNewRomanPSMT"/>
        </w:rPr>
        <w:t xml:space="preserve"> this semester.  We’ll delve deeper into </w:t>
      </w:r>
      <w:r w:rsidR="00554458" w:rsidRPr="00554458">
        <w:rPr>
          <w:rFonts w:ascii="TimesNewRomanPSMT" w:hAnsi="TimesNewRomanPSMT" w:cs="TimesNewRomanPSMT"/>
        </w:rPr>
        <w:t xml:space="preserve">specifics, but for now, please get your head around the idea that this class, this community, is focused on incremental and noticeable development—your work starts somewhere and keeps going, and that </w:t>
      </w:r>
      <w:r w:rsidR="00554458" w:rsidRPr="00554458">
        <w:rPr>
          <w:rFonts w:ascii="TimesNewRomanPSMT" w:hAnsi="TimesNewRomanPSMT" w:cs="TimesNewRomanPSMT"/>
        </w:rPr>
        <w:lastRenderedPageBreak/>
        <w:t xml:space="preserve">“going” is what we </w:t>
      </w:r>
      <w:r w:rsidR="0036207D">
        <w:rPr>
          <w:rFonts w:ascii="TimesNewRomanPSMT" w:hAnsi="TimesNewRomanPSMT" w:cs="TimesNewRomanPSMT"/>
        </w:rPr>
        <w:t>intend to get into motion this term.  I’m thinking in terms of life-long learning here.  There’s no such thing as mastery of a subject in a single semester, right?</w:t>
      </w:r>
    </w:p>
    <w:p w14:paraId="5178E3E9" w14:textId="77777777" w:rsidR="0036207D" w:rsidRDefault="0036207D" w:rsidP="00C318F5">
      <w:pPr>
        <w:widowControl w:val="0"/>
        <w:tabs>
          <w:tab w:val="left" w:pos="2360"/>
        </w:tabs>
        <w:autoSpaceDE w:val="0"/>
        <w:autoSpaceDN w:val="0"/>
        <w:adjustRightInd w:val="0"/>
        <w:rPr>
          <w:rFonts w:ascii="TimesNewRomanPSMT" w:hAnsi="TimesNewRomanPSMT" w:cs="TimesNewRomanPSMT"/>
          <w:b/>
        </w:rPr>
      </w:pPr>
    </w:p>
    <w:p w14:paraId="7BBA4F57" w14:textId="77777777" w:rsidR="00D51EA4" w:rsidRDefault="00C318F5" w:rsidP="00C318F5">
      <w:pPr>
        <w:widowControl w:val="0"/>
        <w:tabs>
          <w:tab w:val="left" w:pos="2360"/>
        </w:tabs>
        <w:autoSpaceDE w:val="0"/>
        <w:autoSpaceDN w:val="0"/>
        <w:adjustRightInd w:val="0"/>
        <w:rPr>
          <w:rFonts w:ascii="TimesNewRomanPSMT" w:hAnsi="TimesNewRomanPSMT" w:cs="TimesNewRomanPSMT"/>
          <w:kern w:val="1"/>
        </w:rPr>
      </w:pPr>
      <w:r w:rsidRPr="00142EB1">
        <w:rPr>
          <w:rFonts w:ascii="TimesNewRomanPSMT" w:hAnsi="TimesNewRomanPSMT" w:cs="TimesNewRomanPSMT"/>
          <w:b/>
        </w:rPr>
        <w:t>Journals:</w:t>
      </w:r>
      <w:r w:rsidRPr="00142EB1">
        <w:rPr>
          <w:rFonts w:ascii="TimesNewRomanPSMT" w:hAnsi="TimesNewRomanPSMT" w:cs="TimesNewRomanPSMT"/>
          <w:kern w:val="1"/>
        </w:rPr>
        <w:t xml:space="preserve"> </w:t>
      </w:r>
    </w:p>
    <w:p w14:paraId="239C0B2D" w14:textId="094048E2" w:rsidR="00554458" w:rsidRDefault="00CE04E0" w:rsidP="00C318F5">
      <w:pPr>
        <w:widowControl w:val="0"/>
        <w:tabs>
          <w:tab w:val="left" w:pos="2360"/>
        </w:tabs>
        <w:autoSpaceDE w:val="0"/>
        <w:autoSpaceDN w:val="0"/>
        <w:adjustRightInd w:val="0"/>
        <w:rPr>
          <w:rFonts w:ascii="TimesNewRomanPSMT" w:hAnsi="TimesNewRomanPSMT" w:cs="TimesNewRomanPSMT"/>
          <w:kern w:val="1"/>
        </w:rPr>
      </w:pPr>
      <w:r>
        <w:rPr>
          <w:rFonts w:ascii="TimesNewRomanPSMT" w:hAnsi="TimesNewRomanPSMT" w:cs="TimesNewRomanPSMT"/>
          <w:kern w:val="1"/>
        </w:rPr>
        <w:t xml:space="preserve">You will be tasked with writing roughly </w:t>
      </w:r>
      <w:r w:rsidR="002F4635">
        <w:rPr>
          <w:rFonts w:ascii="TimesNewRomanPSMT" w:hAnsi="TimesNewRomanPSMT" w:cs="TimesNewRomanPSMT"/>
          <w:kern w:val="1"/>
        </w:rPr>
        <w:t>a dozen</w:t>
      </w:r>
      <w:r w:rsidR="006F2CBF">
        <w:rPr>
          <w:rFonts w:ascii="TimesNewRomanPSMT" w:hAnsi="TimesNewRomanPSMT" w:cs="TimesNewRomanPSMT"/>
          <w:kern w:val="1"/>
        </w:rPr>
        <w:t xml:space="preserve"> </w:t>
      </w:r>
      <w:r>
        <w:rPr>
          <w:rFonts w:ascii="TimesNewRomanPSMT" w:hAnsi="TimesNewRomanPSMT" w:cs="TimesNewRomanPSMT"/>
          <w:kern w:val="1"/>
        </w:rPr>
        <w:t xml:space="preserve">or so journal entries.  Treat the journals seriously and you will earn full credit.  Journals are either/or: Completed and </w:t>
      </w:r>
      <w:r w:rsidR="007104C9">
        <w:rPr>
          <w:rFonts w:ascii="TimesNewRomanPSMT" w:hAnsi="TimesNewRomanPSMT" w:cs="TimesNewRomanPSMT"/>
          <w:kern w:val="1"/>
        </w:rPr>
        <w:t>sent</w:t>
      </w:r>
      <w:r>
        <w:rPr>
          <w:rFonts w:ascii="TimesNewRomanPSMT" w:hAnsi="TimesNewRomanPSMT" w:cs="TimesNewRomanPSMT"/>
          <w:kern w:val="1"/>
        </w:rPr>
        <w:t xml:space="preserve"> on time satisfactorily (within reason) o</w:t>
      </w:r>
      <w:r w:rsidR="00EE5A10">
        <w:rPr>
          <w:rFonts w:ascii="TimesNewRomanPSMT" w:hAnsi="TimesNewRomanPSMT" w:cs="TimesNewRomanPSMT"/>
          <w:kern w:val="1"/>
        </w:rPr>
        <w:t>r not done</w:t>
      </w:r>
      <w:r w:rsidR="00142EB1">
        <w:rPr>
          <w:rFonts w:ascii="TimesNewRomanPSMT" w:hAnsi="TimesNewRomanPSMT" w:cs="TimesNewRomanPSMT"/>
          <w:kern w:val="1"/>
        </w:rPr>
        <w:t>.  Journal work</w:t>
      </w:r>
      <w:r>
        <w:rPr>
          <w:rFonts w:ascii="TimesNewRomanPSMT" w:hAnsi="TimesNewRomanPSMT" w:cs="TimesNewRomanPSMT"/>
          <w:kern w:val="1"/>
        </w:rPr>
        <w:t xml:space="preserve">, which is really GROWTH </w:t>
      </w:r>
      <w:r w:rsidR="00B52926">
        <w:rPr>
          <w:rFonts w:ascii="TimesNewRomanPSMT" w:hAnsi="TimesNewRomanPSMT" w:cs="TimesNewRomanPSMT"/>
          <w:kern w:val="1"/>
        </w:rPr>
        <w:t xml:space="preserve">AND REFLECTIVE </w:t>
      </w:r>
      <w:r>
        <w:rPr>
          <w:rFonts w:ascii="TimesNewRomanPSMT" w:hAnsi="TimesNewRomanPSMT" w:cs="TimesNewRomanPSMT"/>
          <w:kern w:val="1"/>
        </w:rPr>
        <w:t xml:space="preserve">WORK, </w:t>
      </w:r>
      <w:r w:rsidR="00142EB1">
        <w:rPr>
          <w:rFonts w:ascii="TimesNewRomanPSMT" w:hAnsi="TimesNewRomanPSMT" w:cs="TimesNewRomanPSMT"/>
          <w:kern w:val="1"/>
        </w:rPr>
        <w:t>is</w:t>
      </w:r>
      <w:r>
        <w:rPr>
          <w:rFonts w:ascii="TimesNewRomanPSMT" w:hAnsi="TimesNewRomanPSMT" w:cs="TimesNewRomanPSMT"/>
          <w:kern w:val="1"/>
        </w:rPr>
        <w:t xml:space="preserve"> done on time for full credit </w:t>
      </w:r>
      <w:r w:rsidR="007104C9">
        <w:rPr>
          <w:rFonts w:ascii="TimesNewRomanPSMT" w:hAnsi="TimesNewRomanPSMT" w:cs="TimesNewRomanPSMT"/>
          <w:kern w:val="1"/>
        </w:rPr>
        <w:t>(FULL)</w:t>
      </w:r>
      <w:r w:rsidR="00233739">
        <w:rPr>
          <w:rFonts w:ascii="TimesNewRomanPSMT" w:hAnsi="TimesNewRomanPSMT" w:cs="TimesNewRomanPSMT"/>
          <w:kern w:val="1"/>
        </w:rPr>
        <w:t xml:space="preserve"> </w:t>
      </w:r>
      <w:r>
        <w:rPr>
          <w:rFonts w:ascii="TimesNewRomanPSMT" w:hAnsi="TimesNewRomanPSMT" w:cs="TimesNewRomanPSMT"/>
          <w:kern w:val="1"/>
        </w:rPr>
        <w:t>or not at all</w:t>
      </w:r>
      <w:r w:rsidR="007104C9">
        <w:rPr>
          <w:rFonts w:ascii="TimesNewRomanPSMT" w:hAnsi="TimesNewRomanPSMT" w:cs="TimesNewRomanPSMT"/>
          <w:kern w:val="1"/>
        </w:rPr>
        <w:t xml:space="preserve"> (ZERO)</w:t>
      </w:r>
      <w:r>
        <w:rPr>
          <w:rFonts w:ascii="TimesNewRomanPSMT" w:hAnsi="TimesNewRomanPSMT" w:cs="TimesNewRomanPSMT"/>
          <w:kern w:val="1"/>
        </w:rPr>
        <w:t>.</w:t>
      </w:r>
      <w:r w:rsidR="00B52926">
        <w:rPr>
          <w:rFonts w:ascii="TimesNewRomanPSMT" w:hAnsi="TimesNewRomanPSMT" w:cs="TimesNewRomanPSMT"/>
          <w:kern w:val="1"/>
        </w:rPr>
        <w:t xml:space="preserve">  </w:t>
      </w:r>
      <w:r w:rsidR="00B52926" w:rsidRPr="002F4635">
        <w:rPr>
          <w:rFonts w:ascii="TimesNewRomanPSMT" w:hAnsi="TimesNewRomanPSMT" w:cs="TimesNewRomanPSMT"/>
          <w:kern w:val="1"/>
          <w:u w:val="single"/>
        </w:rPr>
        <w:t>Send me the link to your journal page on time and indicate in the subject line of the email what you’re sending.  Make it easy for me to evaluate by LABELING each journal clearly.</w:t>
      </w:r>
    </w:p>
    <w:p w14:paraId="561A516B" w14:textId="77777777" w:rsidR="00C318F5" w:rsidRDefault="00C318F5" w:rsidP="00C318F5">
      <w:pPr>
        <w:widowControl w:val="0"/>
        <w:tabs>
          <w:tab w:val="left" w:pos="2360"/>
        </w:tabs>
        <w:autoSpaceDE w:val="0"/>
        <w:autoSpaceDN w:val="0"/>
        <w:adjustRightInd w:val="0"/>
        <w:rPr>
          <w:rFonts w:ascii="TimesNewRomanPSMT" w:hAnsi="TimesNewRomanPSMT" w:cs="TimesNewRomanPSMT"/>
          <w:kern w:val="1"/>
        </w:rPr>
      </w:pPr>
    </w:p>
    <w:p w14:paraId="35BCE9E2" w14:textId="787B0FE5" w:rsidR="00C318F5" w:rsidRDefault="00C318F5" w:rsidP="00C318F5">
      <w:pPr>
        <w:widowControl w:val="0"/>
        <w:tabs>
          <w:tab w:val="left" w:pos="2360"/>
        </w:tabs>
        <w:autoSpaceDE w:val="0"/>
        <w:autoSpaceDN w:val="0"/>
        <w:adjustRightInd w:val="0"/>
        <w:rPr>
          <w:rFonts w:ascii="TimesNewRomanPSMT" w:hAnsi="TimesNewRomanPSMT" w:cs="TimesNewRomanPSMT"/>
          <w:kern w:val="1"/>
        </w:rPr>
      </w:pPr>
      <w:r>
        <w:rPr>
          <w:rFonts w:ascii="TimesNewRomanPSMT" w:hAnsi="TimesNewRomanPSMT" w:cs="TimesNewRomanPSMT"/>
          <w:kern w:val="1"/>
        </w:rPr>
        <w:t>These entries could be a series of analytical questions or sometimes just a</w:t>
      </w:r>
      <w:r w:rsidR="00B52926">
        <w:rPr>
          <w:rFonts w:ascii="TimesNewRomanPSMT" w:hAnsi="TimesNewRomanPSMT" w:cs="TimesNewRomanPSMT"/>
          <w:kern w:val="1"/>
        </w:rPr>
        <w:t>n outline</w:t>
      </w:r>
      <w:r>
        <w:rPr>
          <w:rFonts w:ascii="TimesNewRomanPSMT" w:hAnsi="TimesNewRomanPSMT" w:cs="TimesNewRomanPSMT"/>
          <w:kern w:val="1"/>
        </w:rPr>
        <w:t xml:space="preserve">.  </w:t>
      </w:r>
      <w:r w:rsidR="00B52926">
        <w:rPr>
          <w:rFonts w:ascii="TimesNewRomanPSMT" w:hAnsi="TimesNewRomanPSMT" w:cs="TimesNewRomanPSMT"/>
          <w:b/>
          <w:i/>
          <w:kern w:val="1"/>
          <w:u w:val="single"/>
        </w:rPr>
        <w:t>E</w:t>
      </w:r>
      <w:r w:rsidR="00EE5A10" w:rsidRPr="00EE5A10">
        <w:rPr>
          <w:rFonts w:ascii="TimesNewRomanPSMT" w:hAnsi="TimesNewRomanPSMT" w:cs="TimesNewRomanPSMT"/>
          <w:b/>
          <w:i/>
          <w:kern w:val="1"/>
          <w:u w:val="single"/>
        </w:rPr>
        <w:t xml:space="preserve">ntries should be </w:t>
      </w:r>
      <w:r w:rsidR="00AE2687">
        <w:rPr>
          <w:rFonts w:ascii="TimesNewRomanPSMT" w:hAnsi="TimesNewRomanPSMT" w:cs="TimesNewRomanPSMT"/>
          <w:b/>
          <w:i/>
          <w:kern w:val="1"/>
          <w:u w:val="single"/>
        </w:rPr>
        <w:t>200ish</w:t>
      </w:r>
      <w:r w:rsidR="00EE5A10" w:rsidRPr="00EE5A10">
        <w:rPr>
          <w:rFonts w:ascii="TimesNewRomanPSMT" w:hAnsi="TimesNewRomanPSMT" w:cs="TimesNewRomanPSMT"/>
          <w:b/>
          <w:i/>
          <w:kern w:val="1"/>
          <w:u w:val="single"/>
        </w:rPr>
        <w:t xml:space="preserve"> </w:t>
      </w:r>
      <w:r w:rsidRPr="00EE5A10">
        <w:rPr>
          <w:rFonts w:ascii="TimesNewRomanPSMT" w:hAnsi="TimesNewRomanPSMT" w:cs="TimesNewRomanPSMT"/>
          <w:b/>
          <w:i/>
          <w:kern w:val="1"/>
          <w:u w:val="single"/>
        </w:rPr>
        <w:t>words</w:t>
      </w:r>
      <w:r w:rsidR="00AE2687">
        <w:rPr>
          <w:rFonts w:ascii="TimesNewRomanPSMT" w:hAnsi="TimesNewRomanPSMT" w:cs="TimesNewRomanPSMT"/>
          <w:b/>
          <w:i/>
          <w:kern w:val="1"/>
          <w:u w:val="single"/>
        </w:rPr>
        <w:t xml:space="preserve"> if not otherwise indicated</w:t>
      </w:r>
      <w:r>
        <w:rPr>
          <w:rFonts w:ascii="TimesNewRomanPSMT" w:hAnsi="TimesNewRomanPSMT" w:cs="TimesNewRomanPSMT"/>
          <w:kern w:val="1"/>
        </w:rPr>
        <w:t xml:space="preserve">. </w:t>
      </w:r>
    </w:p>
    <w:p w14:paraId="0238C80B" w14:textId="77777777" w:rsidR="002F4635" w:rsidRDefault="002F4635" w:rsidP="00C318F5">
      <w:pPr>
        <w:widowControl w:val="0"/>
        <w:tabs>
          <w:tab w:val="left" w:pos="2360"/>
        </w:tabs>
        <w:autoSpaceDE w:val="0"/>
        <w:autoSpaceDN w:val="0"/>
        <w:adjustRightInd w:val="0"/>
        <w:rPr>
          <w:rFonts w:ascii="TimesNewRomanPSMT" w:hAnsi="TimesNewRomanPSMT" w:cs="TimesNewRomanPSMT"/>
          <w:kern w:val="1"/>
        </w:rPr>
      </w:pPr>
    </w:p>
    <w:p w14:paraId="2B656602" w14:textId="337F3C57" w:rsidR="00C318F5" w:rsidRPr="008D6B69" w:rsidRDefault="00C318F5" w:rsidP="00C318F5">
      <w:pPr>
        <w:widowControl w:val="0"/>
        <w:tabs>
          <w:tab w:val="left" w:pos="2360"/>
        </w:tabs>
        <w:autoSpaceDE w:val="0"/>
        <w:autoSpaceDN w:val="0"/>
        <w:adjustRightInd w:val="0"/>
        <w:rPr>
          <w:rFonts w:ascii="TimesNewRomanPSMT" w:hAnsi="TimesNewRomanPSMT" w:cs="TimesNewRomanPSMT"/>
          <w:kern w:val="1"/>
        </w:rPr>
      </w:pPr>
      <w:r>
        <w:rPr>
          <w:rFonts w:ascii="TimesNewRomanPSMT" w:hAnsi="TimesNewRomanPSMT" w:cs="TimesNewRomanPSMT"/>
          <w:kern w:val="1"/>
        </w:rPr>
        <w:t xml:space="preserve">The purpose of the journal is to spend time away from the </w:t>
      </w:r>
      <w:r w:rsidR="008F5BA0">
        <w:rPr>
          <w:rFonts w:ascii="TimesNewRomanPSMT" w:hAnsi="TimesNewRomanPSMT" w:cs="TimesNewRomanPSMT"/>
          <w:kern w:val="1"/>
        </w:rPr>
        <w:t>“</w:t>
      </w:r>
      <w:r>
        <w:rPr>
          <w:rFonts w:ascii="TimesNewRomanPSMT" w:hAnsi="TimesNewRomanPSMT" w:cs="TimesNewRomanPSMT"/>
          <w:kern w:val="1"/>
        </w:rPr>
        <w:t>classroom</w:t>
      </w:r>
      <w:r w:rsidR="008F5BA0">
        <w:rPr>
          <w:rFonts w:ascii="TimesNewRomanPSMT" w:hAnsi="TimesNewRomanPSMT" w:cs="TimesNewRomanPSMT"/>
          <w:kern w:val="1"/>
        </w:rPr>
        <w:t>”</w:t>
      </w:r>
      <w:r>
        <w:rPr>
          <w:rFonts w:ascii="TimesNewRomanPSMT" w:hAnsi="TimesNewRomanPSMT" w:cs="TimesNewRomanPSMT"/>
          <w:kern w:val="1"/>
        </w:rPr>
        <w:t xml:space="preserve"> thinking </w:t>
      </w:r>
      <w:r w:rsidR="00B52926">
        <w:rPr>
          <w:rFonts w:ascii="TimesNewRomanPSMT" w:hAnsi="TimesNewRomanPSMT" w:cs="TimesNewRomanPSMT"/>
          <w:kern w:val="1"/>
        </w:rPr>
        <w:t>and reflecting on class activity and performance</w:t>
      </w:r>
      <w:r>
        <w:rPr>
          <w:rFonts w:ascii="TimesNewRomanPSMT" w:hAnsi="TimesNewRomanPSMT" w:cs="TimesNewRomanPSMT"/>
          <w:kern w:val="1"/>
        </w:rPr>
        <w:t xml:space="preserve">.  These are very much writings for public consumption within </w:t>
      </w:r>
      <w:r w:rsidRPr="00E21963">
        <w:rPr>
          <w:rFonts w:ascii="TimesNewRomanPSMT" w:hAnsi="TimesNewRomanPSMT" w:cs="TimesNewRomanPSMT"/>
          <w:b/>
          <w:i/>
          <w:kern w:val="1"/>
        </w:rPr>
        <w:t>this</w:t>
      </w:r>
      <w:r>
        <w:rPr>
          <w:rFonts w:ascii="TimesNewRomanPSMT" w:hAnsi="TimesNewRomanPSMT" w:cs="TimesNewRomanPSMT"/>
          <w:kern w:val="1"/>
        </w:rPr>
        <w:t xml:space="preserve"> classroom and I will likely draw on your responses to share with the class from time to time.</w:t>
      </w:r>
    </w:p>
    <w:p w14:paraId="02DDF056" w14:textId="77777777" w:rsidR="00ED4E26" w:rsidRDefault="00ED4E26" w:rsidP="00C318F5">
      <w:pPr>
        <w:widowControl w:val="0"/>
        <w:autoSpaceDE w:val="0"/>
        <w:autoSpaceDN w:val="0"/>
        <w:adjustRightInd w:val="0"/>
        <w:rPr>
          <w:rFonts w:ascii="TimesNewRomanPSMT" w:hAnsi="TimesNewRomanPSMT" w:cs="TimesNewRomanPSMT"/>
        </w:rPr>
      </w:pPr>
    </w:p>
    <w:p w14:paraId="67BC6E73" w14:textId="6CA6B3D1" w:rsidR="00ED4E26" w:rsidRDefault="008F5BA0" w:rsidP="00ED4E26">
      <w:pPr>
        <w:widowControl w:val="0"/>
        <w:tabs>
          <w:tab w:val="left" w:pos="-720"/>
          <w:tab w:val="left" w:pos="0"/>
          <w:tab w:val="left" w:pos="720"/>
          <w:tab w:val="left" w:pos="1440"/>
          <w:tab w:val="left" w:pos="3600"/>
        </w:tabs>
        <w:autoSpaceDE w:val="0"/>
        <w:autoSpaceDN w:val="0"/>
        <w:adjustRightInd w:val="0"/>
        <w:rPr>
          <w:rFonts w:ascii="TimesNewRomanPSMT" w:hAnsi="TimesNewRomanPSMT" w:cs="TimesNewRomanPSMT"/>
          <w:sz w:val="20"/>
          <w:szCs w:val="20"/>
        </w:rPr>
      </w:pPr>
      <w:r w:rsidRPr="008F5BA0">
        <w:rPr>
          <w:rFonts w:ascii="TimesNewRomanPSMT" w:hAnsi="TimesNewRomanPSMT" w:cs="TimesNewRomanPSMT"/>
          <w:b/>
          <w:bCs/>
        </w:rPr>
        <w:t>Attendance</w:t>
      </w:r>
      <w:r w:rsidR="00ED4E26" w:rsidRPr="008F5BA0">
        <w:rPr>
          <w:rFonts w:ascii="TimesNewRomanPSMT" w:hAnsi="TimesNewRomanPSMT" w:cs="TimesNewRomanPSMT"/>
          <w:b/>
          <w:bCs/>
        </w:rPr>
        <w:t xml:space="preserve"> and Participation</w:t>
      </w:r>
      <w:r w:rsidR="00ED4E26" w:rsidRPr="008F5BA0">
        <w:rPr>
          <w:rFonts w:ascii="TimesNewRomanPSMT" w:hAnsi="TimesNewRomanPSMT" w:cs="TimesNewRomanPSMT"/>
          <w:b/>
          <w:bCs/>
          <w:sz w:val="20"/>
          <w:szCs w:val="20"/>
        </w:rPr>
        <w:t>:</w:t>
      </w:r>
      <w:r>
        <w:rPr>
          <w:rFonts w:ascii="TimesNewRomanPSMT" w:hAnsi="TimesNewRomanPSMT" w:cs="TimesNewRomanPSMT"/>
          <w:sz w:val="20"/>
          <w:szCs w:val="20"/>
        </w:rPr>
        <w:t xml:space="preserve"> </w:t>
      </w:r>
    </w:p>
    <w:p w14:paraId="6540C4F0" w14:textId="133273C3" w:rsidR="00233739" w:rsidRDefault="00540058" w:rsidP="00ED4E26">
      <w:pPr>
        <w:widowControl w:val="0"/>
        <w:autoSpaceDE w:val="0"/>
        <w:autoSpaceDN w:val="0"/>
        <w:adjustRightInd w:val="0"/>
        <w:rPr>
          <w:rFonts w:ascii="TimesNewRomanPSMT" w:hAnsi="TimesNewRomanPSMT" w:cs="TimesNewRomanPSMT"/>
        </w:rPr>
      </w:pPr>
      <w:r w:rsidRPr="00BD1B0E">
        <w:rPr>
          <w:kern w:val="28"/>
        </w:rPr>
        <w:t xml:space="preserve">Attendance and active participation are </w:t>
      </w:r>
      <w:r w:rsidRPr="00BD1B0E">
        <w:rPr>
          <w:b/>
          <w:bCs/>
          <w:i/>
          <w:iCs/>
          <w:kern w:val="28"/>
        </w:rPr>
        <w:t>necessary</w:t>
      </w:r>
      <w:r w:rsidRPr="00BD1B0E">
        <w:rPr>
          <w:kern w:val="28"/>
        </w:rPr>
        <w:t xml:space="preserve"> to succeed in this</w:t>
      </w:r>
      <w:r>
        <w:rPr>
          <w:kern w:val="28"/>
        </w:rPr>
        <w:t xml:space="preserve"> class.  This course requires a significant amount</w:t>
      </w:r>
      <w:r w:rsidRPr="00BD1B0E">
        <w:rPr>
          <w:kern w:val="28"/>
        </w:rPr>
        <w:t xml:space="preserve"> of online writing and discussion.  You cannot succeed by just "popping in" the discussion boards at the end of the week.  </w:t>
      </w:r>
      <w:r w:rsidR="00ED4E26">
        <w:rPr>
          <w:rFonts w:ascii="TimesNewRomanPSMT" w:hAnsi="TimesNewRomanPSMT" w:cs="TimesNewRomanPSMT"/>
        </w:rPr>
        <w:t xml:space="preserve">This is a process-oriented course requiring significant amounts of </w:t>
      </w:r>
      <w:r w:rsidR="008F5BA0">
        <w:rPr>
          <w:rFonts w:ascii="TimesNewRomanPSMT" w:hAnsi="TimesNewRomanPSMT" w:cs="TimesNewRomanPSMT"/>
        </w:rPr>
        <w:t>scaffolding</w:t>
      </w:r>
      <w:r w:rsidR="00ED4E26">
        <w:rPr>
          <w:rFonts w:ascii="TimesNewRomanPSMT" w:hAnsi="TimesNewRomanPSMT" w:cs="TimesNewRomanPSMT"/>
        </w:rPr>
        <w:t xml:space="preserve"> writing, group work</w:t>
      </w:r>
      <w:r w:rsidR="008F5BA0">
        <w:rPr>
          <w:rFonts w:ascii="TimesNewRomanPSMT" w:hAnsi="TimesNewRomanPSMT" w:cs="TimesNewRomanPSMT"/>
        </w:rPr>
        <w:t>,</w:t>
      </w:r>
      <w:r w:rsidR="00ED4E26">
        <w:rPr>
          <w:rFonts w:ascii="TimesNewRomanPSMT" w:hAnsi="TimesNewRomanPSMT" w:cs="TimesNewRomanPSMT"/>
        </w:rPr>
        <w:t xml:space="preserve"> </w:t>
      </w:r>
      <w:r w:rsidR="002F4635">
        <w:rPr>
          <w:rFonts w:ascii="TimesNewRomanPSMT" w:hAnsi="TimesNewRomanPSMT" w:cs="TimesNewRomanPSMT"/>
        </w:rPr>
        <w:t xml:space="preserve">rehearsal, revision, and </w:t>
      </w:r>
      <w:r w:rsidR="008F5BA0">
        <w:rPr>
          <w:rFonts w:ascii="TimesNewRomanPSMT" w:hAnsi="TimesNewRomanPSMT" w:cs="TimesNewRomanPSMT"/>
        </w:rPr>
        <w:t xml:space="preserve">virtual </w:t>
      </w:r>
      <w:r w:rsidR="00ED4E26">
        <w:rPr>
          <w:rFonts w:ascii="TimesNewRomanPSMT" w:hAnsi="TimesNewRomanPSMT" w:cs="TimesNewRomanPSMT"/>
        </w:rPr>
        <w:t xml:space="preserve">discussion.  </w:t>
      </w:r>
      <w:r w:rsidR="008F5BA0">
        <w:rPr>
          <w:rFonts w:ascii="TimesNewRomanPSMT" w:hAnsi="TimesNewRomanPSMT" w:cs="TimesNewRomanPSMT"/>
        </w:rPr>
        <w:t>Robust participation in our discussions, which wi</w:t>
      </w:r>
      <w:r w:rsidR="006F2CBF">
        <w:rPr>
          <w:rFonts w:ascii="TimesNewRomanPSMT" w:hAnsi="TimesNewRomanPSMT" w:cs="TimesNewRomanPSMT"/>
        </w:rPr>
        <w:t xml:space="preserve">ll take the form of </w:t>
      </w:r>
      <w:r w:rsidR="00233739">
        <w:rPr>
          <w:rFonts w:ascii="TimesNewRomanPSMT" w:hAnsi="TimesNewRomanPSMT" w:cs="TimesNewRomanPSMT"/>
        </w:rPr>
        <w:t xml:space="preserve">discussion question </w:t>
      </w:r>
      <w:r w:rsidR="006F2CBF">
        <w:rPr>
          <w:rFonts w:ascii="TimesNewRomanPSMT" w:hAnsi="TimesNewRomanPSMT" w:cs="TimesNewRomanPSMT"/>
        </w:rPr>
        <w:t xml:space="preserve">posts, is how I’ll evaluate your participation.  There will be </w:t>
      </w:r>
      <w:r w:rsidR="00233739">
        <w:rPr>
          <w:rFonts w:ascii="TimesNewRomanPSMT" w:hAnsi="TimesNewRomanPSMT" w:cs="TimesNewRomanPSMT"/>
        </w:rPr>
        <w:t xml:space="preserve">roughly </w:t>
      </w:r>
      <w:r w:rsidR="002F4635" w:rsidRPr="002F4635">
        <w:rPr>
          <w:rFonts w:ascii="TimesNewRomanPSMT" w:hAnsi="TimesNewRomanPSMT" w:cs="TimesNewRomanPSMT"/>
          <w:b/>
          <w:i/>
        </w:rPr>
        <w:t>3</w:t>
      </w:r>
      <w:r w:rsidR="006F2CBF" w:rsidRPr="002F4635">
        <w:rPr>
          <w:rFonts w:ascii="TimesNewRomanPSMT" w:hAnsi="TimesNewRomanPSMT" w:cs="TimesNewRomanPSMT"/>
          <w:b/>
          <w:i/>
        </w:rPr>
        <w:t xml:space="preserve"> posts</w:t>
      </w:r>
      <w:r w:rsidR="006F2CBF">
        <w:rPr>
          <w:rFonts w:ascii="TimesNewRomanPSMT" w:hAnsi="TimesNewRomanPSMT" w:cs="TimesNewRomanPSMT"/>
        </w:rPr>
        <w:t xml:space="preserve"> for discussion per week with a timeframe on the schedule for when/wh</w:t>
      </w:r>
      <w:r w:rsidR="00233739">
        <w:rPr>
          <w:rFonts w:ascii="TimesNewRomanPSMT" w:hAnsi="TimesNewRomanPSMT" w:cs="TimesNewRomanPSMT"/>
        </w:rPr>
        <w:t>at/where things need to happen—</w:t>
      </w:r>
      <w:r w:rsidR="00233739" w:rsidRPr="00540058">
        <w:rPr>
          <w:rFonts w:ascii="TimesNewRomanPSMT" w:hAnsi="TimesNewRomanPSMT" w:cs="TimesNewRomanPSMT"/>
          <w:u w:val="single"/>
        </w:rPr>
        <w:t>these may vary week-to-week, so stay on your toes</w:t>
      </w:r>
      <w:r w:rsidR="00233739">
        <w:rPr>
          <w:rFonts w:ascii="TimesNewRomanPSMT" w:hAnsi="TimesNewRomanPSMT" w:cs="TimesNewRomanPSMT"/>
        </w:rPr>
        <w:t>.</w:t>
      </w:r>
      <w:r w:rsidR="006F2CBF">
        <w:rPr>
          <w:rFonts w:ascii="TimesNewRomanPSMT" w:hAnsi="TimesNewRomanPSMT" w:cs="TimesNewRomanPSMT"/>
        </w:rPr>
        <w:t xml:space="preserve"> You’ll earn </w:t>
      </w:r>
      <w:r w:rsidR="00CB50FB">
        <w:rPr>
          <w:rFonts w:ascii="TimesNewRomanPSMT" w:hAnsi="TimesNewRomanPSMT" w:cs="TimesNewRomanPSMT"/>
        </w:rPr>
        <w:t xml:space="preserve">points </w:t>
      </w:r>
      <w:r w:rsidR="006F2CBF">
        <w:rPr>
          <w:rFonts w:ascii="TimesNewRomanPSMT" w:hAnsi="TimesNewRomanPSMT" w:cs="TimesNewRomanPSMT"/>
        </w:rPr>
        <w:t xml:space="preserve">toward your final grade </w:t>
      </w:r>
      <w:r w:rsidR="00CB50FB">
        <w:rPr>
          <w:rFonts w:ascii="TimesNewRomanPSMT" w:hAnsi="TimesNewRomanPSMT" w:cs="TimesNewRomanPSMT"/>
        </w:rPr>
        <w:t>by</w:t>
      </w:r>
      <w:r w:rsidR="006F2CBF">
        <w:rPr>
          <w:rFonts w:ascii="TimesNewRomanPSMT" w:hAnsi="TimesNewRomanPSMT" w:cs="TimesNewRomanPSMT"/>
        </w:rPr>
        <w:t xml:space="preserve"> satisfactorily completing these smaller assignment</w:t>
      </w:r>
      <w:r w:rsidR="00CB50FB">
        <w:rPr>
          <w:rFonts w:ascii="TimesNewRomanPSMT" w:hAnsi="TimesNewRomanPSMT" w:cs="TimesNewRomanPSMT"/>
        </w:rPr>
        <w:t xml:space="preserve">—instructions will be on the weekly </w:t>
      </w:r>
      <w:r w:rsidR="007104C9">
        <w:rPr>
          <w:rFonts w:ascii="TimesNewRomanPSMT" w:hAnsi="TimesNewRomanPSMT" w:cs="TimesNewRomanPSMT"/>
        </w:rPr>
        <w:t xml:space="preserve">schedule, which will always be post by </w:t>
      </w:r>
      <w:r w:rsidR="007104C9" w:rsidRPr="002F4635">
        <w:rPr>
          <w:rFonts w:ascii="TimesNewRomanPSMT" w:hAnsi="TimesNewRomanPSMT" w:cs="TimesNewRomanPSMT"/>
          <w:b/>
          <w:sz w:val="32"/>
          <w:szCs w:val="32"/>
        </w:rPr>
        <w:t>Sunday</w:t>
      </w:r>
      <w:r w:rsidR="007104C9">
        <w:rPr>
          <w:rFonts w:ascii="TimesNewRomanPSMT" w:hAnsi="TimesNewRomanPSMT" w:cs="TimesNewRomanPSMT"/>
        </w:rPr>
        <w:t xml:space="preserve"> for the upcoming week</w:t>
      </w:r>
      <w:r w:rsidR="006F2CBF">
        <w:rPr>
          <w:rFonts w:ascii="TimesNewRomanPSMT" w:hAnsi="TimesNewRomanPSMT" w:cs="TimesNewRomanPSMT"/>
        </w:rPr>
        <w:t xml:space="preserve">.  </w:t>
      </w:r>
    </w:p>
    <w:p w14:paraId="1316CA25" w14:textId="77777777" w:rsidR="00233739" w:rsidRDefault="00233739" w:rsidP="00C37096">
      <w:pPr>
        <w:widowControl w:val="0"/>
        <w:autoSpaceDE w:val="0"/>
        <w:autoSpaceDN w:val="0"/>
        <w:adjustRightInd w:val="0"/>
        <w:rPr>
          <w:rFonts w:ascii="TimesNewRomanPSMT" w:hAnsi="TimesNewRomanPSMT" w:cs="TimesNewRomanPSMT"/>
        </w:rPr>
      </w:pPr>
    </w:p>
    <w:p w14:paraId="2B3C710F" w14:textId="1055D2FF" w:rsidR="00233739" w:rsidRDefault="00233739" w:rsidP="00C37096">
      <w:pPr>
        <w:widowControl w:val="0"/>
        <w:tabs>
          <w:tab w:val="left" w:pos="670"/>
          <w:tab w:val="decimal" w:pos="6427"/>
        </w:tabs>
        <w:overflowPunct w:val="0"/>
        <w:autoSpaceDE w:val="0"/>
        <w:autoSpaceDN w:val="0"/>
        <w:adjustRightInd w:val="0"/>
        <w:rPr>
          <w:kern w:val="28"/>
        </w:rPr>
      </w:pPr>
      <w:r w:rsidRPr="00BD1B0E">
        <w:rPr>
          <w:kern w:val="28"/>
        </w:rPr>
        <w:t xml:space="preserve">Please post </w:t>
      </w:r>
      <w:r w:rsidR="002A5E56">
        <w:rPr>
          <w:kern w:val="28"/>
        </w:rPr>
        <w:t>MORE than “I agree/do not agree.</w:t>
      </w:r>
      <w:r w:rsidRPr="00BD1B0E">
        <w:rPr>
          <w:kern w:val="28"/>
        </w:rPr>
        <w:t xml:space="preserve">” This will not be considered an adequate response. </w:t>
      </w:r>
      <w:r w:rsidRPr="00BD1B0E">
        <w:rPr>
          <w:b/>
          <w:bCs/>
          <w:kern w:val="28"/>
        </w:rPr>
        <w:t xml:space="preserve">Why </w:t>
      </w:r>
      <w:r w:rsidRPr="00BD1B0E">
        <w:rPr>
          <w:kern w:val="28"/>
        </w:rPr>
        <w:t xml:space="preserve">do you agree or disagree? Give specific details and examples which demonstrate your understanding of the topic. This response will be based on more than your personal opinion, it will demonstrate evaluation and analysis of the topic, and ideally, push the </w:t>
      </w:r>
      <w:r w:rsidRPr="00BD1B0E">
        <w:rPr>
          <w:b/>
          <w:bCs/>
          <w:kern w:val="28"/>
        </w:rPr>
        <w:t xml:space="preserve">DISCUSSION </w:t>
      </w:r>
      <w:r w:rsidRPr="00BD1B0E">
        <w:rPr>
          <w:b/>
          <w:bCs/>
          <w:i/>
          <w:iCs/>
          <w:kern w:val="28"/>
        </w:rPr>
        <w:t>forward</w:t>
      </w:r>
      <w:r>
        <w:rPr>
          <w:kern w:val="28"/>
        </w:rPr>
        <w:t xml:space="preserve">.  </w:t>
      </w:r>
    </w:p>
    <w:p w14:paraId="19435C79" w14:textId="2DB678DB" w:rsidR="00B52926" w:rsidRDefault="00B52926" w:rsidP="008B2F7D">
      <w:pPr>
        <w:widowControl w:val="0"/>
        <w:numPr>
          <w:ilvl w:val="0"/>
          <w:numId w:val="4"/>
        </w:numPr>
        <w:tabs>
          <w:tab w:val="left" w:pos="670"/>
          <w:tab w:val="decimal" w:pos="6427"/>
        </w:tabs>
        <w:overflowPunct w:val="0"/>
        <w:autoSpaceDE w:val="0"/>
        <w:autoSpaceDN w:val="0"/>
        <w:adjustRightInd w:val="0"/>
        <w:spacing w:line="204" w:lineRule="auto"/>
        <w:rPr>
          <w:kern w:val="28"/>
        </w:rPr>
      </w:pPr>
      <w:r>
        <w:rPr>
          <w:kern w:val="28"/>
          <w:u w:val="single"/>
        </w:rPr>
        <w:t xml:space="preserve">For Non-speech posts: </w:t>
      </w:r>
      <w:r w:rsidRPr="00EA4512">
        <w:rPr>
          <w:kern w:val="28"/>
          <w:u w:val="single"/>
        </w:rPr>
        <w:t xml:space="preserve">A good </w:t>
      </w:r>
      <w:r w:rsidRPr="005B42CD">
        <w:rPr>
          <w:kern w:val="28"/>
          <w:sz w:val="32"/>
          <w:szCs w:val="32"/>
          <w:u w:val="single"/>
        </w:rPr>
        <w:t>original</w:t>
      </w:r>
      <w:r w:rsidRPr="00EA4512">
        <w:rPr>
          <w:kern w:val="28"/>
          <w:u w:val="single"/>
        </w:rPr>
        <w:t xml:space="preserve"> respon</w:t>
      </w:r>
      <w:r w:rsidR="005B42CD">
        <w:rPr>
          <w:kern w:val="28"/>
          <w:u w:val="single"/>
        </w:rPr>
        <w:t xml:space="preserve">se is roughly 3-4 sentences.  A good </w:t>
      </w:r>
      <w:r w:rsidR="005B42CD" w:rsidRPr="005B42CD">
        <w:rPr>
          <w:kern w:val="28"/>
          <w:sz w:val="32"/>
          <w:szCs w:val="32"/>
          <w:u w:val="single"/>
        </w:rPr>
        <w:t>r</w:t>
      </w:r>
      <w:r w:rsidRPr="005B42CD">
        <w:rPr>
          <w:kern w:val="28"/>
          <w:sz w:val="32"/>
          <w:szCs w:val="32"/>
          <w:u w:val="single"/>
        </w:rPr>
        <w:t>esponse</w:t>
      </w:r>
      <w:r w:rsidRPr="00EA4512">
        <w:rPr>
          <w:kern w:val="28"/>
          <w:u w:val="single"/>
        </w:rPr>
        <w:t xml:space="preserve"> to your peers’ posts is </w:t>
      </w:r>
      <w:r w:rsidR="005B42CD">
        <w:rPr>
          <w:kern w:val="28"/>
          <w:u w:val="single"/>
        </w:rPr>
        <w:t>roughly 3-4</w:t>
      </w:r>
      <w:r w:rsidRPr="00EA4512">
        <w:rPr>
          <w:kern w:val="28"/>
          <w:u w:val="single"/>
        </w:rPr>
        <w:t xml:space="preserve"> sentences.</w:t>
      </w:r>
      <w:r>
        <w:rPr>
          <w:kern w:val="28"/>
        </w:rPr>
        <w:t xml:space="preserve">  </w:t>
      </w:r>
      <w:r w:rsidRPr="00BD1B0E">
        <w:rPr>
          <w:kern w:val="28"/>
        </w:rPr>
        <w:t xml:space="preserve">More than that isn’t necessarily better.  </w:t>
      </w:r>
    </w:p>
    <w:p w14:paraId="3FA0FB45" w14:textId="77777777" w:rsidR="00B52926" w:rsidRDefault="00B52926" w:rsidP="00B52926">
      <w:pPr>
        <w:widowControl w:val="0"/>
        <w:tabs>
          <w:tab w:val="left" w:pos="670"/>
          <w:tab w:val="decimal" w:pos="6427"/>
        </w:tabs>
        <w:overflowPunct w:val="0"/>
        <w:autoSpaceDE w:val="0"/>
        <w:autoSpaceDN w:val="0"/>
        <w:adjustRightInd w:val="0"/>
        <w:spacing w:line="204" w:lineRule="auto"/>
        <w:ind w:left="720"/>
        <w:rPr>
          <w:kern w:val="28"/>
        </w:rPr>
      </w:pPr>
    </w:p>
    <w:p w14:paraId="483F4E05" w14:textId="4C474366" w:rsidR="00B52926" w:rsidRPr="00BD1B0E" w:rsidRDefault="00B52926" w:rsidP="008B2F7D">
      <w:pPr>
        <w:widowControl w:val="0"/>
        <w:numPr>
          <w:ilvl w:val="0"/>
          <w:numId w:val="4"/>
        </w:numPr>
        <w:tabs>
          <w:tab w:val="left" w:pos="670"/>
          <w:tab w:val="decimal" w:pos="6427"/>
        </w:tabs>
        <w:overflowPunct w:val="0"/>
        <w:autoSpaceDE w:val="0"/>
        <w:autoSpaceDN w:val="0"/>
        <w:adjustRightInd w:val="0"/>
        <w:spacing w:line="204" w:lineRule="auto"/>
        <w:rPr>
          <w:kern w:val="28"/>
        </w:rPr>
      </w:pPr>
      <w:r>
        <w:rPr>
          <w:kern w:val="28"/>
          <w:u w:val="single"/>
        </w:rPr>
        <w:t>For Speech posts:</w:t>
      </w:r>
      <w:r>
        <w:rPr>
          <w:kern w:val="28"/>
        </w:rPr>
        <w:t xml:space="preserve"> Post the “dry-run” of your speech.  A good responses uses the rubric for that speech and responds in the following way:  </w:t>
      </w:r>
      <w:r w:rsidRPr="00E27E48">
        <w:rPr>
          <w:kern w:val="28"/>
        </w:rPr>
        <w:t>Offer peer review for each member of your group in the following way: 2 things that are succeeding, and 1-2 things that could use improvement in terms of clarity, message, focus, body language, eye contact, presence, and energy.</w:t>
      </w:r>
      <w:r w:rsidR="004251D9">
        <w:rPr>
          <w:kern w:val="28"/>
        </w:rPr>
        <w:t xml:space="preserve"> 3</w:t>
      </w:r>
      <w:r>
        <w:rPr>
          <w:kern w:val="28"/>
        </w:rPr>
        <w:t xml:space="preserve">-4 </w:t>
      </w:r>
      <w:r w:rsidR="005B42CD">
        <w:rPr>
          <w:kern w:val="28"/>
        </w:rPr>
        <w:t xml:space="preserve">full </w:t>
      </w:r>
      <w:bookmarkStart w:id="0" w:name="_GoBack"/>
      <w:bookmarkEnd w:id="0"/>
      <w:r>
        <w:rPr>
          <w:kern w:val="28"/>
        </w:rPr>
        <w:t>sentences is perfect.</w:t>
      </w:r>
    </w:p>
    <w:p w14:paraId="48CA0864" w14:textId="77777777" w:rsidR="00233739" w:rsidRPr="00BD1B0E" w:rsidRDefault="00233739" w:rsidP="00233739">
      <w:pPr>
        <w:widowControl w:val="0"/>
        <w:tabs>
          <w:tab w:val="left" w:pos="670"/>
          <w:tab w:val="decimal" w:pos="6427"/>
        </w:tabs>
        <w:overflowPunct w:val="0"/>
        <w:autoSpaceDE w:val="0"/>
        <w:autoSpaceDN w:val="0"/>
        <w:adjustRightInd w:val="0"/>
        <w:spacing w:line="204" w:lineRule="auto"/>
        <w:rPr>
          <w:kern w:val="28"/>
        </w:rPr>
      </w:pPr>
    </w:p>
    <w:p w14:paraId="09B0CA29" w14:textId="77777777" w:rsidR="00233739" w:rsidRPr="00BD1B0E" w:rsidRDefault="00233739" w:rsidP="00233739">
      <w:pPr>
        <w:widowControl w:val="0"/>
        <w:tabs>
          <w:tab w:val="left" w:pos="670"/>
          <w:tab w:val="decimal" w:pos="6427"/>
        </w:tabs>
        <w:overflowPunct w:val="0"/>
        <w:autoSpaceDE w:val="0"/>
        <w:autoSpaceDN w:val="0"/>
        <w:adjustRightInd w:val="0"/>
        <w:spacing w:line="204" w:lineRule="auto"/>
        <w:rPr>
          <w:kern w:val="28"/>
        </w:rPr>
      </w:pPr>
    </w:p>
    <w:p w14:paraId="236EB594" w14:textId="15080C03" w:rsidR="00EA00B1" w:rsidRPr="00EA00B1" w:rsidRDefault="00233739" w:rsidP="00233739">
      <w:pPr>
        <w:widowControl w:val="0"/>
        <w:autoSpaceDE w:val="0"/>
        <w:autoSpaceDN w:val="0"/>
        <w:adjustRightInd w:val="0"/>
        <w:rPr>
          <w:kern w:val="28"/>
        </w:rPr>
      </w:pPr>
      <w:r w:rsidRPr="00BD1B0E">
        <w:rPr>
          <w:kern w:val="28"/>
        </w:rPr>
        <w:t xml:space="preserve">While I won’t be scrutinizing these responses as carefully as, say, a formal </w:t>
      </w:r>
      <w:r w:rsidR="00540058">
        <w:rPr>
          <w:kern w:val="28"/>
        </w:rPr>
        <w:t>speeches</w:t>
      </w:r>
      <w:r w:rsidRPr="00BD1B0E">
        <w:rPr>
          <w:kern w:val="28"/>
        </w:rPr>
        <w:t xml:space="preserve">, it is always </w:t>
      </w:r>
      <w:r w:rsidRPr="00BD1B0E">
        <w:rPr>
          <w:kern w:val="28"/>
        </w:rPr>
        <w:lastRenderedPageBreak/>
        <w:t xml:space="preserve">important to proofread your communications for grammar </w:t>
      </w:r>
      <w:r w:rsidR="00EA00B1">
        <w:rPr>
          <w:kern w:val="28"/>
        </w:rPr>
        <w:t xml:space="preserve">and spelling.  Too, textspeak/internet-y slang </w:t>
      </w:r>
      <w:r w:rsidR="00C37096">
        <w:rPr>
          <w:kern w:val="28"/>
        </w:rPr>
        <w:t>(</w:t>
      </w:r>
      <w:r w:rsidRPr="00BD1B0E">
        <w:rPr>
          <w:kern w:val="28"/>
        </w:rPr>
        <w:t xml:space="preserve">e.g. “C u l8r” instead of “See you later” </w:t>
      </w:r>
      <w:r w:rsidR="00EA00B1">
        <w:rPr>
          <w:kern w:val="28"/>
        </w:rPr>
        <w:t>or, “its writin SZN!” instead of “it’s writing season!”</w:t>
      </w:r>
      <w:r w:rsidR="00C37096">
        <w:rPr>
          <w:kern w:val="28"/>
        </w:rPr>
        <w:t xml:space="preserve">) </w:t>
      </w:r>
      <w:r w:rsidRPr="00BD1B0E">
        <w:rPr>
          <w:kern w:val="28"/>
        </w:rPr>
        <w:t xml:space="preserve">isn’t </w:t>
      </w:r>
      <w:r w:rsidR="00EA00B1">
        <w:rPr>
          <w:kern w:val="28"/>
        </w:rPr>
        <w:t xml:space="preserve">quite </w:t>
      </w:r>
      <w:r w:rsidRPr="00BD1B0E">
        <w:rPr>
          <w:kern w:val="28"/>
        </w:rPr>
        <w:t xml:space="preserve">appropriate for our intellectual forum.  </w:t>
      </w:r>
      <w:r w:rsidR="00EA00B1">
        <w:rPr>
          <w:kern w:val="28"/>
        </w:rPr>
        <w:t>Plus, I’m old and need you to help me understand what you’re saying!</w:t>
      </w:r>
    </w:p>
    <w:p w14:paraId="4B4BC1F3" w14:textId="77777777" w:rsidR="00233739" w:rsidRDefault="00233739" w:rsidP="00ED4E26">
      <w:pPr>
        <w:widowControl w:val="0"/>
        <w:autoSpaceDE w:val="0"/>
        <w:autoSpaceDN w:val="0"/>
        <w:adjustRightInd w:val="0"/>
        <w:rPr>
          <w:rFonts w:ascii="TimesNewRomanPSMT" w:hAnsi="TimesNewRomanPSMT" w:cs="TimesNewRomanPSMT"/>
        </w:rPr>
      </w:pPr>
    </w:p>
    <w:p w14:paraId="42E629F6" w14:textId="549CE286" w:rsidR="00ED4E26" w:rsidRDefault="00CB50FB" w:rsidP="00ED4E26">
      <w:pPr>
        <w:widowControl w:val="0"/>
        <w:autoSpaceDE w:val="0"/>
        <w:autoSpaceDN w:val="0"/>
        <w:adjustRightInd w:val="0"/>
        <w:rPr>
          <w:rFonts w:ascii="TimesNewRomanPSMT" w:hAnsi="TimesNewRomanPSMT" w:cs="TimesNewRomanPSMT"/>
          <w:u w:val="single"/>
        </w:rPr>
      </w:pPr>
      <w:r w:rsidRPr="00CB50FB">
        <w:rPr>
          <w:rFonts w:ascii="TimesNewRomanPSMT" w:hAnsi="TimesNewRomanPSMT" w:cs="TimesNewRomanPSMT"/>
          <w:u w:val="single"/>
        </w:rPr>
        <w:t xml:space="preserve">Be warned: It </w:t>
      </w:r>
      <w:r>
        <w:rPr>
          <w:rFonts w:ascii="TimesNewRomanPSMT" w:hAnsi="TimesNewRomanPSMT" w:cs="TimesNewRomanPSMT"/>
          <w:u w:val="single"/>
        </w:rPr>
        <w:t>is likely you will not pass the class if you miss more than 3 of these</w:t>
      </w:r>
      <w:r w:rsidR="007104C9">
        <w:rPr>
          <w:rFonts w:ascii="TimesNewRomanPSMT" w:hAnsi="TimesNewRomanPSMT" w:cs="TimesNewRomanPSMT"/>
          <w:u w:val="single"/>
        </w:rPr>
        <w:t xml:space="preserve"> posts</w:t>
      </w:r>
      <w:r w:rsidR="00233739">
        <w:rPr>
          <w:rFonts w:ascii="TimesNewRomanPSMT" w:hAnsi="TimesNewRomanPSMT" w:cs="TimesNewRomanPSMT"/>
          <w:u w:val="single"/>
        </w:rPr>
        <w:t xml:space="preserve">.   </w:t>
      </w:r>
    </w:p>
    <w:p w14:paraId="788881C8" w14:textId="77777777" w:rsidR="002A5E56" w:rsidRDefault="002A5E56" w:rsidP="002A5E56">
      <w:pPr>
        <w:widowControl w:val="0"/>
        <w:rPr>
          <w:kern w:val="28"/>
        </w:rPr>
      </w:pPr>
    </w:p>
    <w:p w14:paraId="30F4691D" w14:textId="74B54168" w:rsidR="002F4635" w:rsidRPr="002F4635" w:rsidRDefault="002F4635" w:rsidP="002A5E56">
      <w:pPr>
        <w:widowControl w:val="0"/>
        <w:rPr>
          <w:b/>
          <w:kern w:val="28"/>
        </w:rPr>
      </w:pPr>
      <w:r w:rsidRPr="002F4635">
        <w:rPr>
          <w:b/>
          <w:kern w:val="28"/>
        </w:rPr>
        <w:t>FIRE AND BRIMSTONE!:</w:t>
      </w:r>
      <w:r>
        <w:rPr>
          <w:b/>
          <w:kern w:val="28"/>
        </w:rPr>
        <w:t xml:space="preserve">  </w:t>
      </w:r>
    </w:p>
    <w:p w14:paraId="019A2667" w14:textId="2B715E1F" w:rsidR="002A5E56" w:rsidRDefault="002A5E56" w:rsidP="002A5E56">
      <w:pPr>
        <w:widowControl w:val="0"/>
        <w:rPr>
          <w:kern w:val="28"/>
        </w:rPr>
      </w:pPr>
      <w:r w:rsidRPr="00BD1B0E">
        <w:rPr>
          <w:kern w:val="28"/>
        </w:rPr>
        <w:t xml:space="preserve">Because of the nature of this course, class attendance is required.  </w:t>
      </w:r>
      <w:r w:rsidRPr="002A5E56">
        <w:rPr>
          <w:b/>
          <w:kern w:val="28"/>
          <w:u w:val="single"/>
        </w:rPr>
        <w:t>Participation CANNOT BE MADE UP, repeat, underscore, exclamation point!</w:t>
      </w:r>
      <w:r>
        <w:rPr>
          <w:kern w:val="28"/>
        </w:rPr>
        <w:t xml:space="preserve">  </w:t>
      </w:r>
      <w:r w:rsidRPr="00BD1B0E">
        <w:rPr>
          <w:b/>
          <w:bCs/>
          <w:kern w:val="28"/>
        </w:rPr>
        <w:t>You are responsible for keeping yourself on task and keeping up with the assignments.  I will not hound you for missing work</w:t>
      </w:r>
      <w:r>
        <w:rPr>
          <w:b/>
          <w:bCs/>
          <w:kern w:val="28"/>
        </w:rPr>
        <w:t>/assignments</w:t>
      </w:r>
      <w:r w:rsidRPr="00BD1B0E">
        <w:rPr>
          <w:b/>
          <w:bCs/>
          <w:kern w:val="28"/>
        </w:rPr>
        <w:t xml:space="preserve">.  You must be in control of your time and effort for this course to succeed.   </w:t>
      </w:r>
      <w:r w:rsidRPr="00BD1B0E">
        <w:rPr>
          <w:kern w:val="28"/>
        </w:rPr>
        <w:t xml:space="preserve"> </w:t>
      </w:r>
    </w:p>
    <w:p w14:paraId="39A7E1A6" w14:textId="77777777" w:rsidR="002A5E56" w:rsidRDefault="002A5E56" w:rsidP="00ED4E26">
      <w:pPr>
        <w:widowControl w:val="0"/>
        <w:autoSpaceDE w:val="0"/>
        <w:autoSpaceDN w:val="0"/>
        <w:adjustRightInd w:val="0"/>
        <w:rPr>
          <w:rFonts w:ascii="TimesNewRomanPSMT" w:hAnsi="TimesNewRomanPSMT" w:cs="TimesNewRomanPSMT"/>
          <w:u w:val="single"/>
        </w:rPr>
      </w:pPr>
    </w:p>
    <w:p w14:paraId="577695E7" w14:textId="77777777" w:rsidR="00B52926" w:rsidRDefault="00B52926" w:rsidP="00ED4E26">
      <w:pPr>
        <w:widowControl w:val="0"/>
        <w:autoSpaceDE w:val="0"/>
        <w:autoSpaceDN w:val="0"/>
        <w:adjustRightInd w:val="0"/>
        <w:rPr>
          <w:rFonts w:ascii="TimesNewRomanPSMT" w:hAnsi="TimesNewRomanPSMT" w:cs="TimesNewRomanPSMT"/>
          <w:u w:val="single"/>
        </w:rPr>
      </w:pPr>
    </w:p>
    <w:p w14:paraId="6DE2B178" w14:textId="0FB64871" w:rsidR="00B52926" w:rsidRPr="002A5E56" w:rsidRDefault="00D51EA4" w:rsidP="00B52926">
      <w:pPr>
        <w:shd w:val="clear" w:color="auto" w:fill="FFFFFF"/>
        <w:tabs>
          <w:tab w:val="left" w:pos="2360"/>
        </w:tabs>
        <w:rPr>
          <w:b/>
        </w:rPr>
      </w:pPr>
      <w:r>
        <w:rPr>
          <w:b/>
        </w:rPr>
        <w:t xml:space="preserve">Speech Workshops and Revision:   </w:t>
      </w:r>
    </w:p>
    <w:p w14:paraId="2CBF371D" w14:textId="5E4E63C4" w:rsidR="00B52926" w:rsidRDefault="00B52926" w:rsidP="00B52926">
      <w:pPr>
        <w:shd w:val="clear" w:color="auto" w:fill="FFFFFF"/>
        <w:tabs>
          <w:tab w:val="left" w:pos="2360"/>
        </w:tabs>
      </w:pPr>
      <w:r w:rsidRPr="00F632ED">
        <w:t xml:space="preserve">You will </w:t>
      </w:r>
      <w:r>
        <w:t>post</w:t>
      </w:r>
      <w:r w:rsidRPr="00F632ED">
        <w:t xml:space="preserve"> a first draft </w:t>
      </w:r>
      <w:r>
        <w:t xml:space="preserve">(“dry-run”) </w:t>
      </w:r>
      <w:r w:rsidRPr="00F632ED">
        <w:t xml:space="preserve">of your major </w:t>
      </w:r>
      <w:r>
        <w:t>speeches</w:t>
      </w:r>
      <w:r w:rsidRPr="00F632ED">
        <w:t xml:space="preserve"> </w:t>
      </w:r>
      <w:r>
        <w:t>online</w:t>
      </w:r>
      <w:r w:rsidRPr="00F632ED">
        <w:t xml:space="preserve"> </w:t>
      </w:r>
      <w:r w:rsidR="002A5E56">
        <w:t xml:space="preserve">in the appropriate spot on our course site </w:t>
      </w:r>
      <w:r>
        <w:t xml:space="preserve">by the due date assigned for your peers to workshop.  You need to have facility with Youtube for this to work, so please follow the </w:t>
      </w:r>
      <w:r w:rsidRPr="005D2B97">
        <w:rPr>
          <w:b/>
        </w:rPr>
        <w:t>Youtube and Video Creation</w:t>
      </w:r>
      <w:r>
        <w:t xml:space="preserve"> </w:t>
      </w:r>
      <w:r w:rsidRPr="005D2B97">
        <w:rPr>
          <w:b/>
          <w:color w:val="FF0000"/>
        </w:rPr>
        <w:t>HANDOUT</w:t>
      </w:r>
      <w:r>
        <w:t xml:space="preserve"> and get savvy immediately—</w:t>
      </w:r>
      <w:r w:rsidRPr="00054832">
        <w:rPr>
          <w:u w:val="single"/>
        </w:rPr>
        <w:t>if you delay, the course cannot and will not wait for you to figure this particular element out</w:t>
      </w:r>
      <w:r>
        <w:t xml:space="preserve">.  After you have had a chance to revise/practice/rehearse your speech based on your peers’ feedback, you will re-record the speech and email me the link to the final version of the speech for a grade.  </w:t>
      </w:r>
      <w:r w:rsidRPr="00F632ED">
        <w:t>Use</w:t>
      </w:r>
      <w:r>
        <w:t xml:space="preserve"> your peers—exploit their knowledge and feedback during the workshop.</w:t>
      </w:r>
      <w:r w:rsidR="00AD079A">
        <w:t xml:space="preserve">  Dry-run speeches will not count as final speeches.</w:t>
      </w:r>
    </w:p>
    <w:p w14:paraId="3EB22A61" w14:textId="77777777" w:rsidR="00B52926" w:rsidRDefault="00B52926" w:rsidP="00B52926">
      <w:pPr>
        <w:shd w:val="clear" w:color="auto" w:fill="FFFFFF"/>
        <w:tabs>
          <w:tab w:val="left" w:pos="2360"/>
        </w:tabs>
      </w:pPr>
    </w:p>
    <w:p w14:paraId="541092B8" w14:textId="77777777" w:rsidR="00B52926" w:rsidRDefault="00B52926" w:rsidP="00B52926">
      <w:pPr>
        <w:shd w:val="clear" w:color="auto" w:fill="FFFFFF"/>
        <w:tabs>
          <w:tab w:val="left" w:pos="2360"/>
        </w:tabs>
      </w:pPr>
      <w:r>
        <w:t xml:space="preserve">I will </w:t>
      </w:r>
      <w:r w:rsidRPr="00F632ED">
        <w:t xml:space="preserve">provide specific </w:t>
      </w:r>
      <w:r>
        <w:t>feedback using the rubric</w:t>
      </w:r>
      <w:r w:rsidRPr="00F632ED">
        <w:t xml:space="preserve"> and email </w:t>
      </w:r>
      <w:r>
        <w:t>your evaluated speech</w:t>
      </w:r>
      <w:r w:rsidRPr="00F632ED">
        <w:t xml:space="preserve"> back to you.  You’ll need to be on your toes and ready to receive my notes, so be vigilant with email.  </w:t>
      </w:r>
    </w:p>
    <w:p w14:paraId="7B61B17B" w14:textId="77777777" w:rsidR="00B52926" w:rsidRDefault="00B52926" w:rsidP="00ED4E26">
      <w:pPr>
        <w:widowControl w:val="0"/>
        <w:autoSpaceDE w:val="0"/>
        <w:autoSpaceDN w:val="0"/>
        <w:adjustRightInd w:val="0"/>
        <w:rPr>
          <w:rFonts w:ascii="TimesNewRomanPSMT" w:hAnsi="TimesNewRomanPSMT" w:cs="TimesNewRomanPSMT"/>
          <w:u w:val="single"/>
        </w:rPr>
      </w:pPr>
    </w:p>
    <w:p w14:paraId="7624DAF3" w14:textId="77777777" w:rsidR="00D51EA4" w:rsidRDefault="00D51EA4" w:rsidP="00D51EA4">
      <w:pPr>
        <w:widowControl w:val="0"/>
        <w:tabs>
          <w:tab w:val="left" w:pos="2360"/>
        </w:tabs>
        <w:rPr>
          <w:kern w:val="28"/>
        </w:rPr>
      </w:pPr>
      <w:r w:rsidRPr="00D51EA4">
        <w:rPr>
          <w:b/>
          <w:kern w:val="28"/>
        </w:rPr>
        <w:t>Other Concerns</w:t>
      </w:r>
      <w:r>
        <w:rPr>
          <w:kern w:val="28"/>
        </w:rPr>
        <w:t>:</w:t>
      </w:r>
    </w:p>
    <w:p w14:paraId="7EF08BEB" w14:textId="77777777" w:rsidR="00D51EA4" w:rsidRPr="00BD1B0E" w:rsidRDefault="00D51EA4" w:rsidP="00D51EA4">
      <w:pPr>
        <w:widowControl w:val="0"/>
        <w:tabs>
          <w:tab w:val="left" w:pos="2360"/>
        </w:tabs>
        <w:rPr>
          <w:b/>
          <w:bCs/>
          <w:kern w:val="28"/>
        </w:rPr>
      </w:pPr>
      <w:r w:rsidRPr="00BD1B0E">
        <w:rPr>
          <w:kern w:val="28"/>
        </w:rPr>
        <w:t xml:space="preserve">Throughout the semester we may be discussing some </w:t>
      </w:r>
      <w:r w:rsidRPr="00BD1B0E">
        <w:rPr>
          <w:b/>
          <w:bCs/>
          <w:kern w:val="28"/>
        </w:rPr>
        <w:t>controversial social issues</w:t>
      </w:r>
      <w:r w:rsidRPr="00BD1B0E">
        <w:rPr>
          <w:kern w:val="28"/>
        </w:rPr>
        <w:t xml:space="preserve">. I encourage you to think critically about these issues and to contribute positively by respecting others' views.   If you cannot be respectful to your fellow classmates (and me!), you will not be welcome in my class.  </w:t>
      </w:r>
    </w:p>
    <w:p w14:paraId="6612B133" w14:textId="77777777" w:rsidR="00D51EA4" w:rsidRDefault="00D51EA4" w:rsidP="00ED4E26">
      <w:pPr>
        <w:widowControl w:val="0"/>
        <w:autoSpaceDE w:val="0"/>
        <w:autoSpaceDN w:val="0"/>
        <w:adjustRightInd w:val="0"/>
        <w:rPr>
          <w:rFonts w:ascii="TimesNewRomanPSMT" w:hAnsi="TimesNewRomanPSMT" w:cs="TimesNewRomanPSMT"/>
          <w:u w:val="single"/>
        </w:rPr>
      </w:pPr>
    </w:p>
    <w:p w14:paraId="23818D9F" w14:textId="6008E60B" w:rsidR="00D51EA4" w:rsidRDefault="00D51EA4" w:rsidP="00D51EA4">
      <w:pPr>
        <w:widowControl w:val="0"/>
        <w:autoSpaceDE w:val="0"/>
        <w:autoSpaceDN w:val="0"/>
        <w:adjustRightInd w:val="0"/>
        <w:rPr>
          <w:rFonts w:ascii="MS Mincho" w:eastAsia="MS Mincho" w:hAnsi="MS Mincho" w:cs="MS Mincho"/>
          <w:b/>
          <w:bCs/>
        </w:rPr>
      </w:pPr>
      <w:r>
        <w:rPr>
          <w:rFonts w:ascii="TimesNewRomanPSMT" w:hAnsi="TimesNewRomanPSMT" w:cs="TimesNewRomanPSMT"/>
          <w:b/>
          <w:bCs/>
        </w:rPr>
        <w:t>Accessibility and Documented Disabilities:</w:t>
      </w:r>
    </w:p>
    <w:p w14:paraId="3C22C974" w14:textId="77777777" w:rsidR="00D51EA4" w:rsidRDefault="00D51EA4" w:rsidP="00D51EA4">
      <w:pPr>
        <w:widowControl w:val="0"/>
        <w:autoSpaceDE w:val="0"/>
        <w:autoSpaceDN w:val="0"/>
        <w:adjustRightInd w:val="0"/>
        <w:rPr>
          <w:rFonts w:ascii="TimesNewRomanPSMT" w:hAnsi="TimesNewRomanPSMT" w:cs="TimesNewRomanPSMT"/>
        </w:rPr>
      </w:pPr>
      <w:r>
        <w:rPr>
          <w:rFonts w:ascii="TimesNewRomanPSMT" w:hAnsi="TimesNewRomanPSMT" w:cs="TimesNewRomanPSMT"/>
        </w:rPr>
        <w:t>The University of New England will make reasonable accommodations for students with documented disabilities. Any student eligible for and needing academic adjustments because of a disability are requested to speak with the professor at the beginning of the semester. Registration with Disability Services, located in Stella Maris 128 (ext. 2815) on the Biddeford Campus and the Lower Level of Ginn Hall (ext. 4418) on the Portland Campus, is required before accommodation requests can be granted.</w:t>
      </w:r>
    </w:p>
    <w:p w14:paraId="1D9745ED" w14:textId="77777777" w:rsidR="00D51EA4" w:rsidRDefault="00D51EA4" w:rsidP="00D51EA4">
      <w:pPr>
        <w:widowControl w:val="0"/>
        <w:autoSpaceDE w:val="0"/>
        <w:autoSpaceDN w:val="0"/>
        <w:adjustRightInd w:val="0"/>
        <w:rPr>
          <w:rFonts w:ascii="TimesNewRomanPSMT" w:hAnsi="TimesNewRomanPSMT" w:cs="TimesNewRomanPSMT"/>
          <w:b/>
          <w:bCs/>
        </w:rPr>
      </w:pPr>
    </w:p>
    <w:p w14:paraId="4F626652" w14:textId="77777777" w:rsidR="00D51EA4" w:rsidRDefault="00D51EA4" w:rsidP="00D51EA4">
      <w:pPr>
        <w:widowControl w:val="0"/>
        <w:autoSpaceDE w:val="0"/>
        <w:autoSpaceDN w:val="0"/>
        <w:adjustRightInd w:val="0"/>
        <w:rPr>
          <w:rFonts w:ascii="TimesNewRomanPSMT" w:hAnsi="TimesNewRomanPSMT" w:cs="TimesNewRomanPSMT"/>
          <w:b/>
          <w:bCs/>
        </w:rPr>
      </w:pPr>
      <w:r>
        <w:rPr>
          <w:rFonts w:ascii="TimesNewRomanPSMT" w:hAnsi="TimesNewRomanPSMT" w:cs="TimesNewRomanPSMT"/>
          <w:b/>
          <w:bCs/>
        </w:rPr>
        <w:t>Midterm Academic Progress Reports:</w:t>
      </w:r>
    </w:p>
    <w:p w14:paraId="0CFC2DBC" w14:textId="77777777" w:rsidR="00D51EA4" w:rsidRDefault="00D51EA4" w:rsidP="00D51EA4">
      <w:pPr>
        <w:widowControl w:val="0"/>
        <w:autoSpaceDE w:val="0"/>
        <w:autoSpaceDN w:val="0"/>
        <w:adjustRightInd w:val="0"/>
        <w:rPr>
          <w:rFonts w:ascii="TimesNewRomanPSMT" w:hAnsi="TimesNewRomanPSMT" w:cs="TimesNewRomanPSMT"/>
        </w:rPr>
      </w:pPr>
      <w:r>
        <w:rPr>
          <w:rFonts w:ascii="TimesNewRomanPSMT" w:hAnsi="TimesNewRomanPSMT" w:cs="TimesNewRomanPSMT"/>
        </w:rPr>
        <w:t xml:space="preserve">The University of New England is committed to the academic success of its students. At the midterm of each semester, instructors will report the performance of each student as SATISFACTORY (S) or UNSATISFACTORY (U). Instructors will announce when these </w:t>
      </w:r>
      <w:r>
        <w:rPr>
          <w:rFonts w:ascii="TimesNewRomanPSMT" w:hAnsi="TimesNewRomanPSMT" w:cs="TimesNewRomanPSMT"/>
        </w:rPr>
        <w:lastRenderedPageBreak/>
        <w:t xml:space="preserve">midterm academic progress reports will be available for viewing via Uonline. This early alert system gives all students important information about progress in their courses. Students who receive an UNSATISFACTORY midterm report should take immediate action by speaking with their instructor to discuss suggestions for improvement such as utilizing the services of academic advising, the Student Academic Success Center, Counseling Services, and Residential Education. Students with documented disabilities are entitled to certain accommodations in the classroom.  If you need accommodation, please contact me immediately.  </w:t>
      </w:r>
    </w:p>
    <w:p w14:paraId="6AF997A5" w14:textId="77777777" w:rsidR="00D02D1A" w:rsidRDefault="00D02D1A" w:rsidP="00C318F5">
      <w:pPr>
        <w:widowControl w:val="0"/>
        <w:autoSpaceDE w:val="0"/>
        <w:autoSpaceDN w:val="0"/>
        <w:adjustRightInd w:val="0"/>
        <w:rPr>
          <w:rFonts w:ascii="TimesNewRomanPSMT" w:hAnsi="TimesNewRomanPSMT" w:cs="TimesNewRomanPSMT"/>
          <w:b/>
          <w:bCs/>
        </w:rPr>
      </w:pPr>
    </w:p>
    <w:p w14:paraId="6A1F7FDD" w14:textId="77777777" w:rsidR="00C318F5" w:rsidRDefault="00C318F5" w:rsidP="00C318F5">
      <w:pPr>
        <w:widowControl w:val="0"/>
        <w:autoSpaceDE w:val="0"/>
        <w:autoSpaceDN w:val="0"/>
        <w:adjustRightInd w:val="0"/>
        <w:rPr>
          <w:rFonts w:ascii="TimesNewRomanPSMT" w:hAnsi="TimesNewRomanPSMT" w:cs="TimesNewRomanPSMT"/>
          <w:b/>
          <w:bCs/>
        </w:rPr>
      </w:pPr>
      <w:r>
        <w:rPr>
          <w:rFonts w:ascii="TimesNewRomanPSMT" w:hAnsi="TimesNewRomanPSMT" w:cs="TimesNewRomanPSMT"/>
          <w:b/>
          <w:bCs/>
        </w:rPr>
        <w:t xml:space="preserve">Final Note: </w:t>
      </w:r>
    </w:p>
    <w:p w14:paraId="2725B1D8" w14:textId="00563059" w:rsidR="00C318F5" w:rsidRPr="00EB0425" w:rsidRDefault="00C318F5" w:rsidP="00C318F5">
      <w:pPr>
        <w:widowControl w:val="0"/>
        <w:autoSpaceDE w:val="0"/>
        <w:autoSpaceDN w:val="0"/>
        <w:adjustRightInd w:val="0"/>
        <w:rPr>
          <w:rFonts w:ascii="TimesNewRomanPSMT" w:hAnsi="TimesNewRomanPSMT" w:cs="TimesNewRomanPSMT"/>
        </w:rPr>
      </w:pPr>
      <w:r>
        <w:rPr>
          <w:rFonts w:ascii="TimesNewRomanPSMT" w:hAnsi="TimesNewRomanPSMT" w:cs="TimesNewRomanPSMT"/>
        </w:rPr>
        <w:t xml:space="preserve">By remaining in this class, you are agreeing to the terms of this course policy. If you have any questions or concerns about the course/course policies at any time, please do not hesitate to contact me. </w:t>
      </w:r>
      <w:r w:rsidR="00AD079A">
        <w:rPr>
          <w:rFonts w:ascii="TimesNewRomanPSMT" w:hAnsi="TimesNewRomanPSMT" w:cs="TimesNewRomanPSMT"/>
        </w:rPr>
        <w:t xml:space="preserve"> </w:t>
      </w:r>
      <w:r>
        <w:rPr>
          <w:rFonts w:ascii="TimesNewRomanPSMT" w:hAnsi="TimesNewRomanPSMT" w:cs="TimesNewRomanPSMT"/>
        </w:rPr>
        <w:t>I look forwa</w:t>
      </w:r>
      <w:r w:rsidR="00EB0425">
        <w:rPr>
          <w:rFonts w:ascii="TimesNewRomanPSMT" w:hAnsi="TimesNewRomanPSMT" w:cs="TimesNewRomanPSMT"/>
        </w:rPr>
        <w:t>rd to working with each of you.</w:t>
      </w:r>
    </w:p>
    <w:p w14:paraId="2EA92717" w14:textId="77777777" w:rsidR="00EA00B1" w:rsidRDefault="00EA00B1" w:rsidP="00C318F5">
      <w:pPr>
        <w:widowControl w:val="0"/>
        <w:autoSpaceDE w:val="0"/>
        <w:autoSpaceDN w:val="0"/>
        <w:adjustRightInd w:val="0"/>
        <w:rPr>
          <w:rFonts w:ascii="TimesNewRomanPSMT" w:hAnsi="TimesNewRomanPSMT" w:cs="TimesNewRomanPSMT"/>
          <w:b/>
          <w:bCs/>
        </w:rPr>
      </w:pPr>
    </w:p>
    <w:p w14:paraId="2A4D7745" w14:textId="088F46B8" w:rsidR="00EA00B1" w:rsidRDefault="00601EF5" w:rsidP="00C318F5">
      <w:pPr>
        <w:widowControl w:val="0"/>
        <w:autoSpaceDE w:val="0"/>
        <w:autoSpaceDN w:val="0"/>
        <w:adjustRightInd w:val="0"/>
        <w:rPr>
          <w:rFonts w:ascii="TimesNewRomanPSMT" w:hAnsi="TimesNewRomanPSMT" w:cs="TimesNewRomanPSMT"/>
          <w:b/>
          <w:bCs/>
        </w:rPr>
      </w:pPr>
      <w:r>
        <w:rPr>
          <w:rFonts w:ascii="TimesNewRomanPSMT" w:hAnsi="TimesNewRomanPSMT" w:cs="TimesNewRomanPSMT"/>
          <w:b/>
          <w:bCs/>
        </w:rPr>
        <w:t xml:space="preserve">Bottom Line, Quite Literally: </w:t>
      </w:r>
      <w:r w:rsidRPr="00601EF5">
        <w:rPr>
          <w:rFonts w:ascii="TimesNewRomanPSMT" w:hAnsi="TimesNewRomanPSMT" w:cs="TimesNewRomanPSMT"/>
          <w:bCs/>
        </w:rPr>
        <w:t>I’m</w:t>
      </w:r>
      <w:r>
        <w:rPr>
          <w:rFonts w:ascii="TimesNewRomanPSMT" w:hAnsi="TimesNewRomanPSMT" w:cs="TimesNewRomanPSMT"/>
          <w:bCs/>
        </w:rPr>
        <w:t xml:space="preserve"> committed to </w:t>
      </w:r>
      <w:r w:rsidR="00EB0425">
        <w:rPr>
          <w:rFonts w:ascii="TimesNewRomanPSMT" w:hAnsi="TimesNewRomanPSMT" w:cs="TimesNewRomanPSMT"/>
          <w:bCs/>
        </w:rPr>
        <w:t xml:space="preserve">bringing with me </w:t>
      </w:r>
      <w:r>
        <w:rPr>
          <w:rFonts w:ascii="TimesNewRomanPSMT" w:hAnsi="TimesNewRomanPSMT" w:cs="TimesNewRomanPSMT"/>
          <w:bCs/>
        </w:rPr>
        <w:t>as much energy and focus as I bring to a live class</w:t>
      </w:r>
      <w:r w:rsidR="00EB0425">
        <w:rPr>
          <w:rFonts w:ascii="TimesNewRomanPSMT" w:hAnsi="TimesNewRomanPSMT" w:cs="TimesNewRomanPSMT"/>
          <w:bCs/>
        </w:rPr>
        <w:t>—I hope you are too!  There are a lot of rules/regs/and details here, but it’s not meant to be soul-crushing.  We just need to hit the ground running in this short semester.  If you have a question, shoot me an email.  Most days, you’ll hear back from me within an hour.</w:t>
      </w:r>
    </w:p>
    <w:p w14:paraId="4BB469A9" w14:textId="77777777" w:rsidR="00601EF5" w:rsidRDefault="00601EF5" w:rsidP="00C318F5">
      <w:pPr>
        <w:widowControl w:val="0"/>
        <w:autoSpaceDE w:val="0"/>
        <w:autoSpaceDN w:val="0"/>
        <w:adjustRightInd w:val="0"/>
        <w:rPr>
          <w:rFonts w:ascii="TimesNewRomanPSMT" w:hAnsi="TimesNewRomanPSMT" w:cs="TimesNewRomanPSMT"/>
          <w:b/>
          <w:bCs/>
        </w:rPr>
      </w:pPr>
    </w:p>
    <w:p w14:paraId="1F2912CD" w14:textId="1F071291" w:rsidR="00601EF5" w:rsidRPr="00EB0425" w:rsidRDefault="00601EF5" w:rsidP="00C318F5">
      <w:pPr>
        <w:widowControl w:val="0"/>
        <w:autoSpaceDE w:val="0"/>
        <w:autoSpaceDN w:val="0"/>
        <w:adjustRightInd w:val="0"/>
        <w:rPr>
          <w:rFonts w:ascii="TimesNewRomanPSMT" w:hAnsi="TimesNewRomanPSMT" w:cs="TimesNewRomanPSMT"/>
          <w:b/>
          <w:bCs/>
          <w:sz w:val="32"/>
          <w:szCs w:val="32"/>
        </w:rPr>
      </w:pPr>
      <w:r w:rsidRPr="00EB0425">
        <w:rPr>
          <w:rFonts w:ascii="TimesNewRomanPSMT" w:hAnsi="TimesNewRomanPSMT" w:cs="TimesNewRomanPSMT"/>
          <w:b/>
          <w:bCs/>
          <w:sz w:val="32"/>
          <w:szCs w:val="32"/>
        </w:rPr>
        <w:t>______________________________________________</w:t>
      </w:r>
      <w:r w:rsidR="00EB0425">
        <w:rPr>
          <w:rFonts w:ascii="TimesNewRomanPSMT" w:hAnsi="TimesNewRomanPSMT" w:cs="TimesNewRomanPSMT"/>
          <w:b/>
          <w:bCs/>
          <w:sz w:val="32"/>
          <w:szCs w:val="32"/>
        </w:rPr>
        <w:t>____________</w:t>
      </w:r>
    </w:p>
    <w:p w14:paraId="78E56AB4" w14:textId="77777777" w:rsidR="00EA00B1" w:rsidRDefault="00EA00B1" w:rsidP="00C318F5">
      <w:pPr>
        <w:widowControl w:val="0"/>
        <w:autoSpaceDE w:val="0"/>
        <w:autoSpaceDN w:val="0"/>
        <w:adjustRightInd w:val="0"/>
        <w:rPr>
          <w:rFonts w:ascii="TimesNewRomanPSMT" w:hAnsi="TimesNewRomanPSMT" w:cs="TimesNewRomanPSMT"/>
          <w:b/>
          <w:bCs/>
        </w:rPr>
      </w:pPr>
    </w:p>
    <w:p w14:paraId="143B7706" w14:textId="77777777" w:rsidR="00EA00B1" w:rsidRDefault="00EA00B1" w:rsidP="00C318F5">
      <w:pPr>
        <w:widowControl w:val="0"/>
        <w:autoSpaceDE w:val="0"/>
        <w:autoSpaceDN w:val="0"/>
        <w:adjustRightInd w:val="0"/>
        <w:rPr>
          <w:rFonts w:ascii="TimesNewRomanPSMT" w:hAnsi="TimesNewRomanPSMT" w:cs="TimesNewRomanPSMT"/>
          <w:b/>
          <w:bCs/>
        </w:rPr>
      </w:pPr>
    </w:p>
    <w:p w14:paraId="4851EFEE" w14:textId="77777777" w:rsidR="00EA00B1" w:rsidRDefault="00EA00B1" w:rsidP="00C318F5">
      <w:pPr>
        <w:widowControl w:val="0"/>
        <w:autoSpaceDE w:val="0"/>
        <w:autoSpaceDN w:val="0"/>
        <w:adjustRightInd w:val="0"/>
        <w:rPr>
          <w:rFonts w:ascii="TimesNewRomanPSMT" w:hAnsi="TimesNewRomanPSMT" w:cs="TimesNewRomanPSMT"/>
          <w:b/>
          <w:bCs/>
        </w:rPr>
      </w:pPr>
    </w:p>
    <w:p w14:paraId="0A6E53A2" w14:textId="77777777" w:rsidR="00EA00B1" w:rsidRDefault="00EA00B1" w:rsidP="00C318F5">
      <w:pPr>
        <w:widowControl w:val="0"/>
        <w:autoSpaceDE w:val="0"/>
        <w:autoSpaceDN w:val="0"/>
        <w:adjustRightInd w:val="0"/>
        <w:rPr>
          <w:rFonts w:ascii="TimesNewRomanPSMT" w:hAnsi="TimesNewRomanPSMT" w:cs="TimesNewRomanPSMT"/>
          <w:b/>
          <w:bCs/>
        </w:rPr>
      </w:pPr>
    </w:p>
    <w:p w14:paraId="458B1CFB" w14:textId="77777777" w:rsidR="00EA00B1" w:rsidRDefault="00EA00B1" w:rsidP="00C318F5">
      <w:pPr>
        <w:widowControl w:val="0"/>
        <w:autoSpaceDE w:val="0"/>
        <w:autoSpaceDN w:val="0"/>
        <w:adjustRightInd w:val="0"/>
        <w:rPr>
          <w:rFonts w:ascii="TimesNewRomanPSMT" w:hAnsi="TimesNewRomanPSMT" w:cs="TimesNewRomanPSMT"/>
          <w:b/>
          <w:bCs/>
        </w:rPr>
      </w:pPr>
    </w:p>
    <w:p w14:paraId="49BF3ACB" w14:textId="7D71B6BE" w:rsidR="0045632C" w:rsidRPr="00C318F5" w:rsidRDefault="0045632C" w:rsidP="00C318F5">
      <w:pPr>
        <w:widowControl w:val="0"/>
        <w:autoSpaceDE w:val="0"/>
        <w:autoSpaceDN w:val="0"/>
        <w:adjustRightInd w:val="0"/>
        <w:rPr>
          <w:rFonts w:ascii="TimesNewRomanPSMT" w:hAnsi="TimesNewRomanPSMT" w:cs="TimesNewRomanPSMT"/>
          <w:b/>
          <w:bCs/>
        </w:rPr>
      </w:pPr>
    </w:p>
    <w:sectPr w:rsidR="0045632C" w:rsidRPr="00C318F5" w:rsidSect="00EB3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l‚r –_’©"/>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altName w:val="Franklin Gothic Medium Cond"/>
    <w:panose1 w:val="020B0600040502020204"/>
    <w:charset w:val="00"/>
    <w:family w:val="auto"/>
    <w:pitch w:val="variable"/>
    <w:sig w:usb0="E1000AEF" w:usb1="5000A1FF" w:usb2="00000000" w:usb3="00000000" w:csb0="000001BF" w:csb1="00000000"/>
  </w:font>
  <w:font w:name="TimesNewRomanPSMT">
    <w:altName w:val="Times New Roman"/>
    <w:charset w:val="00"/>
    <w:family w:val="auto"/>
    <w:pitch w:val="variable"/>
    <w:sig w:usb0="E0002AEF" w:usb1="C0007841" w:usb2="00000009" w:usb3="00000000" w:csb0="000001FF" w:csb1="00000000"/>
  </w:font>
  <w:font w:name="LucidaGrande">
    <w:altName w:val="Lucida Grande"/>
    <w:charset w:val="00"/>
    <w:family w:val="auto"/>
    <w:pitch w:val="variable"/>
    <w:sig w:usb0="E1000AEF" w:usb1="5000A1FF" w:usb2="00000000" w:usb3="00000000" w:csb0="000001BF" w:csb1="00000000"/>
  </w:font>
  <w:font w:name="Times-Roman">
    <w:altName w:val="Times"/>
    <w:charset w:val="00"/>
    <w:family w:val="auto"/>
    <w:pitch w:val="variable"/>
    <w:sig w:usb0="00000003" w:usb1="00000000" w:usb2="00000000" w:usb3="00000000" w:csb0="00000001"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E8490B"/>
    <w:multiLevelType w:val="hybridMultilevel"/>
    <w:tmpl w:val="7EE223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292386"/>
    <w:multiLevelType w:val="hybridMultilevel"/>
    <w:tmpl w:val="EAB6FA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8E79CC"/>
    <w:multiLevelType w:val="hybridMultilevel"/>
    <w:tmpl w:val="97D2BE92"/>
    <w:lvl w:ilvl="0" w:tplc="F71C99E0">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D07750A"/>
    <w:multiLevelType w:val="hybridMultilevel"/>
    <w:tmpl w:val="EFB22D74"/>
    <w:lvl w:ilvl="0" w:tplc="CA722B0C">
      <w:start w:val="4"/>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F5"/>
    <w:rsid w:val="00005250"/>
    <w:rsid w:val="00013F85"/>
    <w:rsid w:val="000209AE"/>
    <w:rsid w:val="00033EBE"/>
    <w:rsid w:val="000348ED"/>
    <w:rsid w:val="0004285A"/>
    <w:rsid w:val="0005786E"/>
    <w:rsid w:val="00074087"/>
    <w:rsid w:val="00075974"/>
    <w:rsid w:val="000816FA"/>
    <w:rsid w:val="000A692E"/>
    <w:rsid w:val="000B22BD"/>
    <w:rsid w:val="000B4CB3"/>
    <w:rsid w:val="000F011A"/>
    <w:rsid w:val="00101AFB"/>
    <w:rsid w:val="001071B2"/>
    <w:rsid w:val="0011433E"/>
    <w:rsid w:val="00114E94"/>
    <w:rsid w:val="00142EB1"/>
    <w:rsid w:val="001457A1"/>
    <w:rsid w:val="001467D3"/>
    <w:rsid w:val="00152BA1"/>
    <w:rsid w:val="00156C86"/>
    <w:rsid w:val="00167C78"/>
    <w:rsid w:val="00172492"/>
    <w:rsid w:val="00184058"/>
    <w:rsid w:val="0019336C"/>
    <w:rsid w:val="001A2D69"/>
    <w:rsid w:val="001A5731"/>
    <w:rsid w:val="001A7494"/>
    <w:rsid w:val="001B0B6A"/>
    <w:rsid w:val="001E169E"/>
    <w:rsid w:val="001E386F"/>
    <w:rsid w:val="001F0982"/>
    <w:rsid w:val="001F2C72"/>
    <w:rsid w:val="00215326"/>
    <w:rsid w:val="00216A8E"/>
    <w:rsid w:val="00217025"/>
    <w:rsid w:val="002229F5"/>
    <w:rsid w:val="00224A34"/>
    <w:rsid w:val="002315B6"/>
    <w:rsid w:val="00233739"/>
    <w:rsid w:val="002367A8"/>
    <w:rsid w:val="002542AD"/>
    <w:rsid w:val="002813DF"/>
    <w:rsid w:val="00283701"/>
    <w:rsid w:val="00293E99"/>
    <w:rsid w:val="002A5E56"/>
    <w:rsid w:val="002B3868"/>
    <w:rsid w:val="002C10D9"/>
    <w:rsid w:val="002C4B34"/>
    <w:rsid w:val="002D1EC7"/>
    <w:rsid w:val="002D6B8B"/>
    <w:rsid w:val="002F0916"/>
    <w:rsid w:val="002F4635"/>
    <w:rsid w:val="00303001"/>
    <w:rsid w:val="003238D2"/>
    <w:rsid w:val="00345674"/>
    <w:rsid w:val="00352A4B"/>
    <w:rsid w:val="0035375E"/>
    <w:rsid w:val="00357DD3"/>
    <w:rsid w:val="0036207D"/>
    <w:rsid w:val="00362FE3"/>
    <w:rsid w:val="00364A49"/>
    <w:rsid w:val="00387D33"/>
    <w:rsid w:val="003B546C"/>
    <w:rsid w:val="003B7609"/>
    <w:rsid w:val="003C7098"/>
    <w:rsid w:val="003D1197"/>
    <w:rsid w:val="003F17E4"/>
    <w:rsid w:val="00401457"/>
    <w:rsid w:val="00406B9F"/>
    <w:rsid w:val="00417A8E"/>
    <w:rsid w:val="004251D9"/>
    <w:rsid w:val="00442BFE"/>
    <w:rsid w:val="00450DDB"/>
    <w:rsid w:val="0045632C"/>
    <w:rsid w:val="00457C21"/>
    <w:rsid w:val="004732FC"/>
    <w:rsid w:val="00474B3A"/>
    <w:rsid w:val="00481E45"/>
    <w:rsid w:val="00484034"/>
    <w:rsid w:val="004841C9"/>
    <w:rsid w:val="00496E0E"/>
    <w:rsid w:val="004A1A39"/>
    <w:rsid w:val="004A2E0A"/>
    <w:rsid w:val="004C60A2"/>
    <w:rsid w:val="004D02E1"/>
    <w:rsid w:val="004D5EAD"/>
    <w:rsid w:val="00505F92"/>
    <w:rsid w:val="005115C5"/>
    <w:rsid w:val="00516A10"/>
    <w:rsid w:val="005231C8"/>
    <w:rsid w:val="0053219A"/>
    <w:rsid w:val="00540058"/>
    <w:rsid w:val="005514E0"/>
    <w:rsid w:val="0055246D"/>
    <w:rsid w:val="00554458"/>
    <w:rsid w:val="00556C2F"/>
    <w:rsid w:val="00562982"/>
    <w:rsid w:val="0056392D"/>
    <w:rsid w:val="005653BC"/>
    <w:rsid w:val="00573AA7"/>
    <w:rsid w:val="005746F4"/>
    <w:rsid w:val="00580754"/>
    <w:rsid w:val="005A2368"/>
    <w:rsid w:val="005A33B6"/>
    <w:rsid w:val="005B1E47"/>
    <w:rsid w:val="005B42CD"/>
    <w:rsid w:val="005C2EA4"/>
    <w:rsid w:val="005C4E42"/>
    <w:rsid w:val="005D189F"/>
    <w:rsid w:val="005E2124"/>
    <w:rsid w:val="005E36ED"/>
    <w:rsid w:val="005F43E6"/>
    <w:rsid w:val="00601EF5"/>
    <w:rsid w:val="00614FC3"/>
    <w:rsid w:val="00623697"/>
    <w:rsid w:val="00651A01"/>
    <w:rsid w:val="00663AE8"/>
    <w:rsid w:val="00667DB1"/>
    <w:rsid w:val="00673FB2"/>
    <w:rsid w:val="00676984"/>
    <w:rsid w:val="00676FB1"/>
    <w:rsid w:val="00686FFF"/>
    <w:rsid w:val="00695647"/>
    <w:rsid w:val="006A3A26"/>
    <w:rsid w:val="006A48F8"/>
    <w:rsid w:val="006B0308"/>
    <w:rsid w:val="006C322B"/>
    <w:rsid w:val="006D53D2"/>
    <w:rsid w:val="006F2CBF"/>
    <w:rsid w:val="007104C9"/>
    <w:rsid w:val="00713125"/>
    <w:rsid w:val="00714372"/>
    <w:rsid w:val="00716D6A"/>
    <w:rsid w:val="007249D9"/>
    <w:rsid w:val="007275A2"/>
    <w:rsid w:val="00737E8B"/>
    <w:rsid w:val="00743D54"/>
    <w:rsid w:val="007442BB"/>
    <w:rsid w:val="00760C4C"/>
    <w:rsid w:val="00767B11"/>
    <w:rsid w:val="00772A04"/>
    <w:rsid w:val="007B6268"/>
    <w:rsid w:val="007C5EC7"/>
    <w:rsid w:val="007C6B3E"/>
    <w:rsid w:val="007D0112"/>
    <w:rsid w:val="007D7B68"/>
    <w:rsid w:val="007E32B9"/>
    <w:rsid w:val="007F63C5"/>
    <w:rsid w:val="00801759"/>
    <w:rsid w:val="008031FD"/>
    <w:rsid w:val="00803A67"/>
    <w:rsid w:val="00816FC2"/>
    <w:rsid w:val="008234B8"/>
    <w:rsid w:val="00827AB0"/>
    <w:rsid w:val="008357FC"/>
    <w:rsid w:val="00843C4E"/>
    <w:rsid w:val="00846CBC"/>
    <w:rsid w:val="00851484"/>
    <w:rsid w:val="00874A95"/>
    <w:rsid w:val="00894C21"/>
    <w:rsid w:val="008A1D69"/>
    <w:rsid w:val="008A3456"/>
    <w:rsid w:val="008A3D5E"/>
    <w:rsid w:val="008B096D"/>
    <w:rsid w:val="008B24F8"/>
    <w:rsid w:val="008B2B51"/>
    <w:rsid w:val="008B2F7D"/>
    <w:rsid w:val="008B5640"/>
    <w:rsid w:val="008B6D70"/>
    <w:rsid w:val="008C3111"/>
    <w:rsid w:val="008C4827"/>
    <w:rsid w:val="008D4B30"/>
    <w:rsid w:val="008D77E5"/>
    <w:rsid w:val="008E124B"/>
    <w:rsid w:val="008F2B68"/>
    <w:rsid w:val="008F5BA0"/>
    <w:rsid w:val="00907867"/>
    <w:rsid w:val="0092211C"/>
    <w:rsid w:val="009249DD"/>
    <w:rsid w:val="00930D24"/>
    <w:rsid w:val="00934726"/>
    <w:rsid w:val="009356BA"/>
    <w:rsid w:val="00937FE3"/>
    <w:rsid w:val="009533C2"/>
    <w:rsid w:val="00967599"/>
    <w:rsid w:val="009773D9"/>
    <w:rsid w:val="009905ED"/>
    <w:rsid w:val="00990817"/>
    <w:rsid w:val="00993F90"/>
    <w:rsid w:val="009A43AB"/>
    <w:rsid w:val="009B0A91"/>
    <w:rsid w:val="009C30FB"/>
    <w:rsid w:val="009C39D0"/>
    <w:rsid w:val="009E18E8"/>
    <w:rsid w:val="009F17C4"/>
    <w:rsid w:val="009F65B6"/>
    <w:rsid w:val="009F754E"/>
    <w:rsid w:val="00A02004"/>
    <w:rsid w:val="00A25D34"/>
    <w:rsid w:val="00A30165"/>
    <w:rsid w:val="00A5022E"/>
    <w:rsid w:val="00A502BB"/>
    <w:rsid w:val="00A50707"/>
    <w:rsid w:val="00A67FFE"/>
    <w:rsid w:val="00A82373"/>
    <w:rsid w:val="00A869C4"/>
    <w:rsid w:val="00A92665"/>
    <w:rsid w:val="00AA0E16"/>
    <w:rsid w:val="00AB31AB"/>
    <w:rsid w:val="00AC0198"/>
    <w:rsid w:val="00AC0B31"/>
    <w:rsid w:val="00AC762B"/>
    <w:rsid w:val="00AD079A"/>
    <w:rsid w:val="00AD1498"/>
    <w:rsid w:val="00AE2687"/>
    <w:rsid w:val="00AF2CF6"/>
    <w:rsid w:val="00B04B0D"/>
    <w:rsid w:val="00B52926"/>
    <w:rsid w:val="00B661CE"/>
    <w:rsid w:val="00B875AD"/>
    <w:rsid w:val="00B92A71"/>
    <w:rsid w:val="00BA38BD"/>
    <w:rsid w:val="00BB2C81"/>
    <w:rsid w:val="00BB319B"/>
    <w:rsid w:val="00BD295C"/>
    <w:rsid w:val="00BF06EF"/>
    <w:rsid w:val="00BF4B9A"/>
    <w:rsid w:val="00C04412"/>
    <w:rsid w:val="00C0513A"/>
    <w:rsid w:val="00C11B14"/>
    <w:rsid w:val="00C2391C"/>
    <w:rsid w:val="00C27EAE"/>
    <w:rsid w:val="00C318F5"/>
    <w:rsid w:val="00C37096"/>
    <w:rsid w:val="00C40777"/>
    <w:rsid w:val="00C41995"/>
    <w:rsid w:val="00C424FD"/>
    <w:rsid w:val="00C44DA9"/>
    <w:rsid w:val="00C464A8"/>
    <w:rsid w:val="00C53060"/>
    <w:rsid w:val="00C57D62"/>
    <w:rsid w:val="00C6006E"/>
    <w:rsid w:val="00C72C16"/>
    <w:rsid w:val="00C76CE1"/>
    <w:rsid w:val="00CB50FB"/>
    <w:rsid w:val="00CC4322"/>
    <w:rsid w:val="00CC6CB3"/>
    <w:rsid w:val="00CE04E0"/>
    <w:rsid w:val="00CE1C47"/>
    <w:rsid w:val="00CF13AD"/>
    <w:rsid w:val="00CF2E31"/>
    <w:rsid w:val="00D02D1A"/>
    <w:rsid w:val="00D03CC4"/>
    <w:rsid w:val="00D057C3"/>
    <w:rsid w:val="00D06DE0"/>
    <w:rsid w:val="00D273B8"/>
    <w:rsid w:val="00D276B4"/>
    <w:rsid w:val="00D35D8E"/>
    <w:rsid w:val="00D36340"/>
    <w:rsid w:val="00D510EF"/>
    <w:rsid w:val="00D51EA4"/>
    <w:rsid w:val="00D5399F"/>
    <w:rsid w:val="00D54AB0"/>
    <w:rsid w:val="00D5501A"/>
    <w:rsid w:val="00D6163E"/>
    <w:rsid w:val="00D846DC"/>
    <w:rsid w:val="00D94A9E"/>
    <w:rsid w:val="00D95926"/>
    <w:rsid w:val="00DA785B"/>
    <w:rsid w:val="00DB78E7"/>
    <w:rsid w:val="00DC21D0"/>
    <w:rsid w:val="00DC72F6"/>
    <w:rsid w:val="00DD5BF7"/>
    <w:rsid w:val="00DD627F"/>
    <w:rsid w:val="00DF32F8"/>
    <w:rsid w:val="00DF37DF"/>
    <w:rsid w:val="00DF439F"/>
    <w:rsid w:val="00E15443"/>
    <w:rsid w:val="00E3381E"/>
    <w:rsid w:val="00E36BA1"/>
    <w:rsid w:val="00E40766"/>
    <w:rsid w:val="00E458D6"/>
    <w:rsid w:val="00E46BD2"/>
    <w:rsid w:val="00E51C0A"/>
    <w:rsid w:val="00E612E9"/>
    <w:rsid w:val="00E713A2"/>
    <w:rsid w:val="00E7317A"/>
    <w:rsid w:val="00E82CF2"/>
    <w:rsid w:val="00E85E85"/>
    <w:rsid w:val="00E96307"/>
    <w:rsid w:val="00EA00B1"/>
    <w:rsid w:val="00EB0425"/>
    <w:rsid w:val="00EB07E3"/>
    <w:rsid w:val="00EB1B1C"/>
    <w:rsid w:val="00EB3086"/>
    <w:rsid w:val="00EC1C57"/>
    <w:rsid w:val="00EC64F5"/>
    <w:rsid w:val="00ED2D43"/>
    <w:rsid w:val="00ED4E26"/>
    <w:rsid w:val="00EE477F"/>
    <w:rsid w:val="00EE5A10"/>
    <w:rsid w:val="00EF0630"/>
    <w:rsid w:val="00EF74CC"/>
    <w:rsid w:val="00F075CD"/>
    <w:rsid w:val="00F12207"/>
    <w:rsid w:val="00F338FB"/>
    <w:rsid w:val="00F37988"/>
    <w:rsid w:val="00F50270"/>
    <w:rsid w:val="00F62D03"/>
    <w:rsid w:val="00F642CE"/>
    <w:rsid w:val="00F67996"/>
    <w:rsid w:val="00F8598E"/>
    <w:rsid w:val="00F87343"/>
    <w:rsid w:val="00F90B4A"/>
    <w:rsid w:val="00FB41EB"/>
    <w:rsid w:val="00FB66FA"/>
    <w:rsid w:val="00FC20A1"/>
    <w:rsid w:val="00FD3A18"/>
    <w:rsid w:val="00FD71B6"/>
    <w:rsid w:val="00FE0B91"/>
    <w:rsid w:val="00FF3141"/>
    <w:rsid w:val="00FF385A"/>
    <w:rsid w:val="075AE9E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DC06B"/>
  <w14:defaultImageDpi w14:val="32767"/>
  <w15:chartTrackingRefBased/>
  <w15:docId w15:val="{BCFF6AD9-3784-4B14-9D41-DFDF65E45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1995"/>
    <w:rPr>
      <w:rFonts w:ascii="Times New Roman" w:eastAsia="Times New Roman" w:hAnsi="Times New Roman" w:cs="Times New Roman"/>
    </w:rPr>
  </w:style>
  <w:style w:type="paragraph" w:styleId="Heading1">
    <w:name w:val="heading 1"/>
    <w:basedOn w:val="Normal"/>
    <w:link w:val="Heading1Char"/>
    <w:uiPriority w:val="99"/>
    <w:qFormat/>
    <w:rsid w:val="00C318F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18F5"/>
    <w:rPr>
      <w:rFonts w:ascii="Times" w:eastAsia="Times New Roman" w:hAnsi="Times" w:cs="Times New Roman"/>
      <w:b/>
      <w:bCs/>
      <w:kern w:val="36"/>
      <w:sz w:val="48"/>
      <w:szCs w:val="48"/>
    </w:rPr>
  </w:style>
  <w:style w:type="paragraph" w:styleId="ListParagraph">
    <w:name w:val="List Paragraph"/>
    <w:basedOn w:val="Normal"/>
    <w:uiPriority w:val="99"/>
    <w:qFormat/>
    <w:rsid w:val="00C318F5"/>
    <w:pPr>
      <w:spacing w:after="200"/>
      <w:ind w:left="720"/>
      <w:contextualSpacing/>
    </w:pPr>
    <w:rPr>
      <w:rFonts w:ascii="Cambria" w:hAnsi="Cambria"/>
    </w:rPr>
  </w:style>
  <w:style w:type="paragraph" w:styleId="BalloonText">
    <w:name w:val="Balloon Text"/>
    <w:basedOn w:val="Normal"/>
    <w:link w:val="BalloonTextChar"/>
    <w:uiPriority w:val="99"/>
    <w:semiHidden/>
    <w:rsid w:val="00C318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8F5"/>
    <w:rPr>
      <w:rFonts w:ascii="Lucida Grande" w:eastAsia="Times New Roman" w:hAnsi="Lucida Grande" w:cs="Lucida Grande"/>
      <w:sz w:val="18"/>
      <w:szCs w:val="18"/>
    </w:rPr>
  </w:style>
  <w:style w:type="character" w:customStyle="1" w:styleId="apple-converted-space">
    <w:name w:val="apple-converted-space"/>
    <w:basedOn w:val="DefaultParagraphFont"/>
    <w:rsid w:val="00C318F5"/>
    <w:rPr>
      <w:rFonts w:cs="Times New Roman"/>
    </w:rPr>
  </w:style>
  <w:style w:type="character" w:styleId="Hyperlink">
    <w:name w:val="Hyperlink"/>
    <w:basedOn w:val="DefaultParagraphFont"/>
    <w:uiPriority w:val="99"/>
    <w:rsid w:val="00C318F5"/>
    <w:rPr>
      <w:rFonts w:cs="Times New Roman"/>
      <w:color w:val="0000FF"/>
      <w:u w:val="single"/>
    </w:rPr>
  </w:style>
  <w:style w:type="character" w:styleId="FollowedHyperlink">
    <w:name w:val="FollowedHyperlink"/>
    <w:basedOn w:val="DefaultParagraphFont"/>
    <w:uiPriority w:val="99"/>
    <w:semiHidden/>
    <w:unhideWhenUsed/>
    <w:rsid w:val="00C318F5"/>
    <w:rPr>
      <w:rFonts w:cs="Times New Roman"/>
      <w:color w:val="954F72" w:themeColor="followedHyperlink"/>
      <w:u w:val="single"/>
    </w:rPr>
  </w:style>
  <w:style w:type="character" w:styleId="Strong">
    <w:name w:val="Strong"/>
    <w:basedOn w:val="DefaultParagraphFont"/>
    <w:uiPriority w:val="22"/>
    <w:qFormat/>
    <w:rsid w:val="00C2391C"/>
    <w:rPr>
      <w:b/>
      <w:bCs/>
    </w:rPr>
  </w:style>
  <w:style w:type="character" w:styleId="Emphasis">
    <w:name w:val="Emphasis"/>
    <w:basedOn w:val="DefaultParagraphFont"/>
    <w:uiPriority w:val="20"/>
    <w:qFormat/>
    <w:rsid w:val="00CE1C47"/>
    <w:rPr>
      <w:i/>
      <w:iCs/>
    </w:rPr>
  </w:style>
  <w:style w:type="paragraph" w:customStyle="1" w:styleId="p1">
    <w:name w:val="p1"/>
    <w:basedOn w:val="Normal"/>
    <w:rsid w:val="006C322B"/>
    <w:rPr>
      <w:rFonts w:eastAsiaTheme="minorHAnsi"/>
      <w:sz w:val="18"/>
      <w:szCs w:val="18"/>
    </w:rPr>
  </w:style>
  <w:style w:type="paragraph" w:customStyle="1" w:styleId="p2">
    <w:name w:val="p2"/>
    <w:basedOn w:val="Normal"/>
    <w:rsid w:val="006C322B"/>
    <w:rPr>
      <w:rFonts w:eastAsiaTheme="minorHAnsi"/>
      <w:sz w:val="18"/>
      <w:szCs w:val="18"/>
    </w:rPr>
  </w:style>
  <w:style w:type="paragraph" w:customStyle="1" w:styleId="p3">
    <w:name w:val="p3"/>
    <w:basedOn w:val="Normal"/>
    <w:rsid w:val="006C322B"/>
    <w:pPr>
      <w:ind w:left="2160" w:firstLine="540"/>
    </w:pPr>
    <w:rPr>
      <w:rFonts w:eastAsiaTheme="minorHAnsi"/>
      <w:sz w:val="18"/>
      <w:szCs w:val="18"/>
    </w:rPr>
  </w:style>
  <w:style w:type="character" w:customStyle="1" w:styleId="apple-tab-span">
    <w:name w:val="apple-tab-span"/>
    <w:basedOn w:val="DefaultParagraphFont"/>
    <w:rsid w:val="006C3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178016">
      <w:bodyDiv w:val="1"/>
      <w:marLeft w:val="0"/>
      <w:marRight w:val="0"/>
      <w:marTop w:val="0"/>
      <w:marBottom w:val="0"/>
      <w:divBdr>
        <w:top w:val="none" w:sz="0" w:space="0" w:color="auto"/>
        <w:left w:val="none" w:sz="0" w:space="0" w:color="auto"/>
        <w:bottom w:val="none" w:sz="0" w:space="0" w:color="auto"/>
        <w:right w:val="none" w:sz="0" w:space="0" w:color="auto"/>
      </w:divBdr>
    </w:div>
    <w:div w:id="1086224358">
      <w:bodyDiv w:val="1"/>
      <w:marLeft w:val="0"/>
      <w:marRight w:val="0"/>
      <w:marTop w:val="0"/>
      <w:marBottom w:val="0"/>
      <w:divBdr>
        <w:top w:val="none" w:sz="0" w:space="0" w:color="auto"/>
        <w:left w:val="none" w:sz="0" w:space="0" w:color="auto"/>
        <w:bottom w:val="none" w:sz="0" w:space="0" w:color="auto"/>
        <w:right w:val="none" w:sz="0" w:space="0" w:color="auto"/>
      </w:divBdr>
    </w:div>
    <w:div w:id="1514686445">
      <w:bodyDiv w:val="1"/>
      <w:marLeft w:val="0"/>
      <w:marRight w:val="0"/>
      <w:marTop w:val="0"/>
      <w:marBottom w:val="0"/>
      <w:divBdr>
        <w:top w:val="none" w:sz="0" w:space="0" w:color="auto"/>
        <w:left w:val="none" w:sz="0" w:space="0" w:color="auto"/>
        <w:bottom w:val="none" w:sz="0" w:space="0" w:color="auto"/>
        <w:right w:val="none" w:sz="0" w:space="0" w:color="auto"/>
      </w:divBdr>
    </w:div>
    <w:div w:id="1701467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en.wikipedia.org/wiki/Ren%C3%A9_Magritte" TargetMode="External"/><Relationship Id="rId8" Type="http://schemas.openxmlformats.org/officeDocument/2006/relationships/hyperlink" Target="https://www.moma.org/collection/works/78938" TargetMode="External"/><Relationship Id="rId9" Type="http://schemas.openxmlformats.org/officeDocument/2006/relationships/hyperlink" Target="mailto:jmiller12@une.edu" TargetMode="External"/><Relationship Id="rId10" Type="http://schemas.openxmlformats.org/officeDocument/2006/relationships/hyperlink" Target="https://miller-spc100.uneportfol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237CD-3DA9-B943-915C-708D475B9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6689</TotalTime>
  <Pages>8</Pages>
  <Words>2771</Words>
  <Characters>15797</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Jesse Miller</cp:lastModifiedBy>
  <cp:revision>10</cp:revision>
  <cp:lastPrinted>2018-01-28T22:26:00Z</cp:lastPrinted>
  <dcterms:created xsi:type="dcterms:W3CDTF">2017-01-17T02:00:00Z</dcterms:created>
  <dcterms:modified xsi:type="dcterms:W3CDTF">2019-07-03T02:21:00Z</dcterms:modified>
</cp:coreProperties>
</file>